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</w:r>
      <w:r w:rsidR="002928B7">
        <w:rPr>
          <w:b/>
          <w:bCs/>
          <w:lang w:val="ru-RU"/>
        </w:rPr>
        <w:t xml:space="preserve">в </w:t>
      </w:r>
      <w:r w:rsidR="00AD5325">
        <w:rPr>
          <w:b/>
          <w:bCs/>
          <w:lang w:val="ru-RU"/>
        </w:rPr>
        <w:t>2</w:t>
      </w:r>
      <w:r w:rsidR="005354AB" w:rsidRPr="005354AB">
        <w:rPr>
          <w:b/>
          <w:bCs/>
          <w:lang w:val="ru-RU"/>
        </w:rPr>
        <w:t xml:space="preserve"> </w:t>
      </w:r>
      <w:proofErr w:type="gramStart"/>
      <w:r w:rsidR="005354AB" w:rsidRPr="005354AB">
        <w:rPr>
          <w:b/>
          <w:bCs/>
          <w:lang w:val="ru-RU"/>
        </w:rPr>
        <w:t>квартале</w:t>
      </w:r>
      <w:proofErr w:type="gramEnd"/>
      <w:r w:rsidR="005354AB" w:rsidRPr="005354AB">
        <w:rPr>
          <w:b/>
          <w:bCs/>
          <w:lang w:val="ru-RU"/>
        </w:rPr>
        <w:t xml:space="preserve"> 201</w:t>
      </w:r>
      <w:r w:rsidR="002928B7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5325">
        <w:rPr>
          <w:sz w:val="28"/>
          <w:szCs w:val="28"/>
        </w:rPr>
        <w:t>2</w:t>
      </w:r>
      <w:r w:rsidR="005354AB">
        <w:rPr>
          <w:sz w:val="28"/>
          <w:szCs w:val="28"/>
        </w:rPr>
        <w:t xml:space="preserve"> квартале 201</w:t>
      </w:r>
      <w:r w:rsidR="002928B7">
        <w:rPr>
          <w:sz w:val="28"/>
          <w:szCs w:val="28"/>
        </w:rPr>
        <w:t>8</w:t>
      </w:r>
      <w:r w:rsidR="005354AB">
        <w:rPr>
          <w:sz w:val="28"/>
          <w:szCs w:val="28"/>
        </w:rPr>
        <w:t xml:space="preserve">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AD5325">
        <w:rPr>
          <w:sz w:val="28"/>
          <w:szCs w:val="28"/>
        </w:rPr>
        <w:t>244</w:t>
      </w:r>
      <w:r w:rsidR="005354AB">
        <w:rPr>
          <w:sz w:val="28"/>
          <w:szCs w:val="28"/>
        </w:rPr>
        <w:t xml:space="preserve"> обращен</w:t>
      </w:r>
      <w:r w:rsidR="005546C1" w:rsidRPr="005546C1">
        <w:rPr>
          <w:sz w:val="28"/>
          <w:szCs w:val="28"/>
        </w:rPr>
        <w:t>и</w:t>
      </w:r>
      <w:r w:rsidR="00AD5325">
        <w:rPr>
          <w:sz w:val="28"/>
          <w:szCs w:val="28"/>
        </w:rPr>
        <w:t>я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AD5325" w:rsidRDefault="00AD5325" w:rsidP="00AD532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sz w:val="28"/>
          <w:szCs w:val="28"/>
        </w:rPr>
        <w:t>179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73</w:t>
      </w:r>
      <w:r>
        <w:rPr>
          <w:sz w:val="28"/>
          <w:szCs w:val="28"/>
        </w:rPr>
        <w:t>%);</w:t>
      </w:r>
    </w:p>
    <w:p w:rsidR="002928B7" w:rsidRDefault="002928B7" w:rsidP="002928B7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AD5325">
        <w:rPr>
          <w:sz w:val="28"/>
          <w:szCs w:val="28"/>
        </w:rPr>
        <w:t>33</w:t>
      </w:r>
      <w:r>
        <w:rPr>
          <w:sz w:val="28"/>
          <w:szCs w:val="28"/>
        </w:rPr>
        <w:t xml:space="preserve"> (</w:t>
      </w:r>
      <w:r w:rsidR="00AD5325">
        <w:rPr>
          <w:sz w:val="28"/>
          <w:szCs w:val="28"/>
        </w:rPr>
        <w:t>14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AD5325">
        <w:rPr>
          <w:sz w:val="28"/>
          <w:szCs w:val="28"/>
        </w:rPr>
        <w:t>20</w:t>
      </w:r>
      <w:r>
        <w:rPr>
          <w:sz w:val="28"/>
          <w:szCs w:val="28"/>
        </w:rPr>
        <w:t xml:space="preserve"> (</w:t>
      </w:r>
      <w:r w:rsidR="00AD5325">
        <w:rPr>
          <w:sz w:val="28"/>
          <w:szCs w:val="28"/>
        </w:rPr>
        <w:t>8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AD5325">
        <w:rPr>
          <w:sz w:val="28"/>
          <w:szCs w:val="28"/>
        </w:rPr>
        <w:t>7</w:t>
      </w:r>
      <w:r w:rsidR="00B014B9">
        <w:rPr>
          <w:sz w:val="28"/>
          <w:szCs w:val="28"/>
        </w:rPr>
        <w:t xml:space="preserve"> (</w:t>
      </w:r>
      <w:r w:rsidR="00AD5325">
        <w:rPr>
          <w:sz w:val="28"/>
          <w:szCs w:val="28"/>
        </w:rPr>
        <w:t>3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AD5325">
        <w:rPr>
          <w:sz w:val="28"/>
          <w:szCs w:val="28"/>
        </w:rPr>
        <w:t>5</w:t>
      </w:r>
      <w:r w:rsidR="00B014B9">
        <w:rPr>
          <w:sz w:val="28"/>
          <w:szCs w:val="28"/>
        </w:rPr>
        <w:t xml:space="preserve"> (</w:t>
      </w:r>
      <w:r w:rsidR="002928B7">
        <w:rPr>
          <w:sz w:val="28"/>
          <w:szCs w:val="28"/>
        </w:rPr>
        <w:t>2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указанного периода </w:t>
      </w:r>
      <w:r w:rsidR="002928B7"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</w:t>
      </w:r>
      <w:r w:rsidR="002928B7">
        <w:rPr>
          <w:sz w:val="28"/>
          <w:szCs w:val="28"/>
        </w:rPr>
        <w:t xml:space="preserve"> </w:t>
      </w:r>
      <w:r w:rsidR="000A258B">
        <w:rPr>
          <w:sz w:val="28"/>
          <w:szCs w:val="28"/>
        </w:rPr>
        <w:t xml:space="preserve">Пермского края </w:t>
      </w:r>
      <w:r w:rsidR="002928B7">
        <w:rPr>
          <w:sz w:val="28"/>
          <w:szCs w:val="28"/>
        </w:rPr>
        <w:t>не поступало.</w:t>
      </w:r>
    </w:p>
    <w:p w:rsidR="00E2787A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E2787A">
        <w:rPr>
          <w:color w:val="000000"/>
          <w:sz w:val="28"/>
          <w:szCs w:val="28"/>
        </w:rPr>
        <w:t>во втором</w:t>
      </w:r>
      <w:r w:rsidR="002928B7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2928B7">
        <w:rPr>
          <w:color w:val="000000"/>
          <w:sz w:val="28"/>
          <w:szCs w:val="28"/>
        </w:rPr>
        <w:t>8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E2787A">
        <w:rPr>
          <w:color w:val="000000"/>
          <w:sz w:val="28"/>
          <w:szCs w:val="28"/>
        </w:rPr>
        <w:t>потребительского рынка, в том числе</w:t>
      </w:r>
      <w:r w:rsidR="00E2787A" w:rsidRPr="00E2787A">
        <w:rPr>
          <w:color w:val="000000"/>
          <w:sz w:val="28"/>
          <w:szCs w:val="28"/>
        </w:rPr>
        <w:t xml:space="preserve"> </w:t>
      </w:r>
      <w:r w:rsidR="00E2787A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 и вопросы размещения нестационарных торговых объектов</w:t>
      </w:r>
      <w:r w:rsidR="00E2787A">
        <w:rPr>
          <w:color w:val="000000"/>
          <w:sz w:val="28"/>
          <w:szCs w:val="28"/>
        </w:rPr>
        <w:t>.</w:t>
      </w:r>
    </w:p>
    <w:p w:rsidR="002928B7" w:rsidRDefault="00E2787A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2928B7">
        <w:rPr>
          <w:color w:val="000000"/>
          <w:sz w:val="28"/>
          <w:szCs w:val="28"/>
        </w:rPr>
        <w:t>развития промышленности</w:t>
      </w:r>
      <w:r>
        <w:rPr>
          <w:color w:val="000000"/>
          <w:sz w:val="28"/>
          <w:szCs w:val="28"/>
        </w:rPr>
        <w:t xml:space="preserve"> наиболее актуальными были вопросы </w:t>
      </w:r>
      <w:r w:rsidR="002928B7">
        <w:rPr>
          <w:color w:val="000000"/>
          <w:sz w:val="28"/>
          <w:szCs w:val="28"/>
        </w:rPr>
        <w:t>деятельности промышленных предприятий Пермского края, внедрения изобретательских и рационализаторских предложений</w:t>
      </w:r>
      <w:r w:rsidR="000A258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767" w:rsidRDefault="00BA5767" w:rsidP="004B43D3">
      <w:r>
        <w:separator/>
      </w:r>
    </w:p>
  </w:endnote>
  <w:endnote w:type="continuationSeparator" w:id="0">
    <w:p w:rsidR="00BA5767" w:rsidRDefault="00BA5767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767" w:rsidRDefault="00BA5767" w:rsidP="004B43D3">
      <w:r>
        <w:separator/>
      </w:r>
    </w:p>
  </w:footnote>
  <w:footnote w:type="continuationSeparator" w:id="0">
    <w:p w:rsidR="00BA5767" w:rsidRDefault="00BA5767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5767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8CCCB-C3D7-4BD8-888E-BD0A5CF5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2018-07-11T04:58:00Z</dcterms:created>
  <dcterms:modified xsi:type="dcterms:W3CDTF">2018-07-11T05:11:00Z</dcterms:modified>
</cp:coreProperties>
</file>