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40C" w:rsidRPr="004E0152" w:rsidRDefault="00D35CCD" w:rsidP="00F245DB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E0152">
        <w:rPr>
          <w:rFonts w:ascii="Times New Roman" w:hAnsi="Times New Roman" w:cs="Times New Roman"/>
          <w:b/>
          <w:sz w:val="24"/>
          <w:szCs w:val="24"/>
        </w:rPr>
        <w:t>Перечень гражданской продукции, выпускаемой предприятиями оборонно-промышленного комплекса Архангельской области</w:t>
      </w:r>
    </w:p>
    <w:tbl>
      <w:tblPr>
        <w:tblStyle w:val="a3"/>
        <w:tblW w:w="15262" w:type="dxa"/>
        <w:tblInd w:w="279" w:type="dxa"/>
        <w:tblLook w:val="04A0" w:firstRow="1" w:lastRow="0" w:firstColumn="1" w:lastColumn="0" w:noHBand="0" w:noVBand="1"/>
      </w:tblPr>
      <w:tblGrid>
        <w:gridCol w:w="438"/>
        <w:gridCol w:w="3111"/>
        <w:gridCol w:w="6209"/>
        <w:gridCol w:w="5504"/>
      </w:tblGrid>
      <w:tr w:rsidR="00F75F8E" w:rsidRPr="00846DCA" w:rsidTr="00DD7084">
        <w:trPr>
          <w:tblHeader/>
        </w:trPr>
        <w:tc>
          <w:tcPr>
            <w:tcW w:w="438" w:type="dxa"/>
          </w:tcPr>
          <w:p w:rsidR="00D35CCD" w:rsidRPr="00226B85" w:rsidRDefault="00D35CCD" w:rsidP="008245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B8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111" w:type="dxa"/>
          </w:tcPr>
          <w:p w:rsidR="00D35CCD" w:rsidRPr="00226B85" w:rsidRDefault="00D35CCD" w:rsidP="008245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B85">
              <w:rPr>
                <w:rFonts w:ascii="Times New Roman" w:hAnsi="Times New Roman" w:cs="Times New Roman"/>
                <w:b/>
              </w:rPr>
              <w:t>Наименование продукции гражданского назначения</w:t>
            </w:r>
          </w:p>
        </w:tc>
        <w:tc>
          <w:tcPr>
            <w:tcW w:w="6209" w:type="dxa"/>
          </w:tcPr>
          <w:p w:rsidR="00D35CCD" w:rsidRPr="00226B85" w:rsidRDefault="00D35CCD" w:rsidP="008245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B85">
              <w:rPr>
                <w:rFonts w:ascii="Times New Roman" w:hAnsi="Times New Roman" w:cs="Times New Roman"/>
                <w:b/>
              </w:rPr>
              <w:t>Краткая характеристика продукции гражданского назначения</w:t>
            </w:r>
          </w:p>
        </w:tc>
        <w:tc>
          <w:tcPr>
            <w:tcW w:w="5504" w:type="dxa"/>
          </w:tcPr>
          <w:p w:rsidR="00D35CCD" w:rsidRPr="00226B85" w:rsidRDefault="00D35CCD" w:rsidP="008245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B85">
              <w:rPr>
                <w:rFonts w:ascii="Times New Roman" w:hAnsi="Times New Roman" w:cs="Times New Roman"/>
                <w:b/>
              </w:rPr>
              <w:t>Сфера применения продукции гражданского назначения</w:t>
            </w:r>
          </w:p>
        </w:tc>
      </w:tr>
      <w:tr w:rsidR="00F245DB" w:rsidRPr="00846DCA" w:rsidTr="00DD7084">
        <w:tc>
          <w:tcPr>
            <w:tcW w:w="15262" w:type="dxa"/>
            <w:gridSpan w:val="4"/>
            <w:shd w:val="clear" w:color="auto" w:fill="F2F2F2" w:themeFill="background1" w:themeFillShade="F2"/>
          </w:tcPr>
          <w:p w:rsidR="00F245DB" w:rsidRDefault="00F66CE5" w:rsidP="009B15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B85">
              <w:rPr>
                <w:rFonts w:ascii="Times New Roman" w:hAnsi="Times New Roman" w:cs="Times New Roman"/>
                <w:b/>
              </w:rPr>
              <w:t>Акционерное общество «Северное производственное о</w:t>
            </w:r>
            <w:r w:rsidR="00F245DB" w:rsidRPr="00226B85">
              <w:rPr>
                <w:rFonts w:ascii="Times New Roman" w:hAnsi="Times New Roman" w:cs="Times New Roman"/>
                <w:b/>
              </w:rPr>
              <w:t>бъединение «Арктика»</w:t>
            </w:r>
          </w:p>
          <w:p w:rsidR="000D3975" w:rsidRPr="00226B85" w:rsidRDefault="007422E5" w:rsidP="009B15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</w:t>
            </w:r>
            <w:r w:rsidR="000D3975">
              <w:rPr>
                <w:rFonts w:ascii="Times New Roman" w:hAnsi="Times New Roman" w:cs="Times New Roman"/>
                <w:b/>
              </w:rPr>
              <w:t>айт:</w:t>
            </w:r>
            <w:r w:rsidR="009903D4" w:rsidRPr="009903D4">
              <w:rPr>
                <w:rFonts w:ascii="Times New Roman" w:hAnsi="Times New Roman" w:cs="Times New Roman"/>
                <w:b/>
              </w:rPr>
              <w:t xml:space="preserve"> </w:t>
            </w:r>
            <w:r w:rsidR="009903D4" w:rsidRPr="001F290A">
              <w:rPr>
                <w:rFonts w:ascii="Times New Roman" w:hAnsi="Times New Roman" w:cs="Times New Roman"/>
                <w:b/>
              </w:rPr>
              <w:t>www</w:t>
            </w:r>
            <w:r w:rsidR="009903D4" w:rsidRPr="009903D4">
              <w:rPr>
                <w:rFonts w:ascii="Times New Roman" w:hAnsi="Times New Roman" w:cs="Times New Roman"/>
                <w:b/>
              </w:rPr>
              <w:t>.</w:t>
            </w:r>
            <w:r w:rsidR="009903D4" w:rsidRPr="001F290A">
              <w:rPr>
                <w:rFonts w:ascii="Times New Roman" w:hAnsi="Times New Roman" w:cs="Times New Roman"/>
                <w:b/>
              </w:rPr>
              <w:t>spoarktika.ru</w:t>
            </w:r>
            <w:r>
              <w:rPr>
                <w:rFonts w:ascii="Times New Roman" w:hAnsi="Times New Roman" w:cs="Times New Roman"/>
                <w:b/>
              </w:rPr>
              <w:t>; т</w:t>
            </w:r>
            <w:r w:rsidR="000D3975">
              <w:rPr>
                <w:rFonts w:ascii="Times New Roman" w:hAnsi="Times New Roman" w:cs="Times New Roman"/>
                <w:b/>
              </w:rPr>
              <w:t xml:space="preserve">елефон: </w:t>
            </w:r>
            <w:r w:rsidR="009903D4" w:rsidRPr="009903D4">
              <w:rPr>
                <w:rFonts w:ascii="Times New Roman" w:hAnsi="Times New Roman" w:cs="Times New Roman"/>
                <w:b/>
              </w:rPr>
              <w:t>+7 (</w:t>
            </w:r>
            <w:r w:rsidR="009903D4">
              <w:rPr>
                <w:rFonts w:ascii="Times New Roman" w:hAnsi="Times New Roman" w:cs="Times New Roman"/>
                <w:b/>
              </w:rPr>
              <w:t xml:space="preserve">8184) </w:t>
            </w:r>
            <w:r w:rsidR="009903D4" w:rsidRPr="009903D4">
              <w:rPr>
                <w:rFonts w:ascii="Times New Roman" w:hAnsi="Times New Roman" w:cs="Times New Roman"/>
                <w:b/>
              </w:rPr>
              <w:t>58</w:t>
            </w:r>
            <w:r w:rsidR="009903D4">
              <w:rPr>
                <w:rFonts w:ascii="Times New Roman" w:hAnsi="Times New Roman" w:cs="Times New Roman"/>
                <w:b/>
              </w:rPr>
              <w:t>-</w:t>
            </w:r>
            <w:r w:rsidR="009903D4" w:rsidRPr="009903D4">
              <w:rPr>
                <w:rFonts w:ascii="Times New Roman" w:hAnsi="Times New Roman" w:cs="Times New Roman"/>
                <w:b/>
              </w:rPr>
              <w:t>75</w:t>
            </w:r>
            <w:r w:rsidR="009903D4">
              <w:rPr>
                <w:rFonts w:ascii="Times New Roman" w:hAnsi="Times New Roman" w:cs="Times New Roman"/>
                <w:b/>
              </w:rPr>
              <w:t>-</w:t>
            </w:r>
            <w:r w:rsidR="009903D4" w:rsidRPr="009903D4">
              <w:rPr>
                <w:rFonts w:ascii="Times New Roman" w:hAnsi="Times New Roman" w:cs="Times New Roman"/>
                <w:b/>
              </w:rPr>
              <w:t>99</w:t>
            </w:r>
            <w:r w:rsidR="000D3975">
              <w:rPr>
                <w:rFonts w:ascii="Times New Roman" w:hAnsi="Times New Roman" w:cs="Times New Roman"/>
                <w:b/>
              </w:rPr>
              <w:t xml:space="preserve">; электронная почта: </w:t>
            </w:r>
            <w:r w:rsidR="009903D4" w:rsidRPr="009903D4">
              <w:rPr>
                <w:rFonts w:ascii="Times New Roman" w:hAnsi="Times New Roman" w:cs="Times New Roman"/>
                <w:b/>
              </w:rPr>
              <w:t>arktika@spoarktika.ru</w:t>
            </w:r>
            <w:r w:rsidR="000D3975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F75F8E" w:rsidRPr="00846DCA" w:rsidTr="00DD7084">
        <w:tc>
          <w:tcPr>
            <w:tcW w:w="438" w:type="dxa"/>
          </w:tcPr>
          <w:p w:rsidR="00F245DB" w:rsidRPr="00F768D7" w:rsidRDefault="00F768D7" w:rsidP="00F768D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111" w:type="dxa"/>
          </w:tcPr>
          <w:p w:rsidR="00F66CE5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Светил</w:t>
            </w:r>
            <w:r w:rsidR="00F66CE5" w:rsidRPr="00226B85">
              <w:rPr>
                <w:rFonts w:ascii="Times New Roman" w:hAnsi="Times New Roman" w:cs="Times New Roman"/>
              </w:rPr>
              <w:t>ьник судовой местного освещения «Пинега»</w:t>
            </w:r>
          </w:p>
          <w:p w:rsidR="00F245DB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ИУЕА.676259.002ТУ</w:t>
            </w:r>
          </w:p>
        </w:tc>
        <w:tc>
          <w:tcPr>
            <w:tcW w:w="6209" w:type="dxa"/>
          </w:tcPr>
          <w:p w:rsidR="00A91D2D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Питание светильников осуществляется от сети переменного тока 220 В/50 Гц</w:t>
            </w:r>
            <w:r w:rsidR="00DF36E3">
              <w:rPr>
                <w:rFonts w:ascii="Times New Roman" w:hAnsi="Times New Roman" w:cs="Times New Roman"/>
              </w:rPr>
              <w:t xml:space="preserve"> или от сети постоянного тока с </w:t>
            </w:r>
            <w:r w:rsidRPr="00226B85">
              <w:rPr>
                <w:rFonts w:ascii="Times New Roman" w:hAnsi="Times New Roman" w:cs="Times New Roman"/>
              </w:rPr>
              <w:t>изменяющимся напряж</w:t>
            </w:r>
            <w:r w:rsidR="001B3C3D" w:rsidRPr="00226B85">
              <w:rPr>
                <w:rFonts w:ascii="Times New Roman" w:hAnsi="Times New Roman" w:cs="Times New Roman"/>
              </w:rPr>
              <w:t>ением в диапазоне от 175 до 320</w:t>
            </w:r>
            <w:r w:rsidRPr="00226B85">
              <w:rPr>
                <w:rFonts w:ascii="Times New Roman" w:hAnsi="Times New Roman" w:cs="Times New Roman"/>
              </w:rPr>
              <w:t>В включительно.</w:t>
            </w:r>
          </w:p>
          <w:p w:rsidR="00A91D2D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Климатическое исполнение ОМ4 по ГОСТ 15150.</w:t>
            </w:r>
          </w:p>
          <w:p w:rsidR="00A91D2D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Потребляемая мощность не более 10 Вт.</w:t>
            </w:r>
          </w:p>
          <w:p w:rsidR="00A91D2D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Степень зашиты IP67 по ГОСТ 14254.</w:t>
            </w:r>
          </w:p>
          <w:p w:rsidR="00A91D2D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Освещенность, создаваемая на расстоянии 500 мм от светильника в пятне на площади 600x500 мм. не менее 150 </w:t>
            </w:r>
            <w:proofErr w:type="spellStart"/>
            <w:r w:rsidRPr="00226B85">
              <w:rPr>
                <w:rFonts w:ascii="Times New Roman" w:hAnsi="Times New Roman" w:cs="Times New Roman"/>
              </w:rPr>
              <w:t>лк</w:t>
            </w:r>
            <w:proofErr w:type="spellEnd"/>
            <w:r w:rsidRPr="00226B85">
              <w:rPr>
                <w:rFonts w:ascii="Times New Roman" w:hAnsi="Times New Roman" w:cs="Times New Roman"/>
              </w:rPr>
              <w:t>.</w:t>
            </w:r>
          </w:p>
          <w:p w:rsidR="00C529BF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Диапазон регулирования освещенности от 50 до 100 %.</w:t>
            </w:r>
          </w:p>
          <w:p w:rsidR="00B00AA4" w:rsidRPr="00226B85" w:rsidRDefault="00B00AA4" w:rsidP="00226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</w:tcPr>
          <w:p w:rsidR="00F66CE5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6B85">
              <w:rPr>
                <w:rFonts w:ascii="Times New Roman" w:eastAsia="Times New Roman" w:hAnsi="Times New Roman" w:cs="Times New Roman"/>
              </w:rPr>
              <w:t>Светильник предназначен для местного освещения внутренних п</w:t>
            </w:r>
            <w:r w:rsidR="00F66CE5" w:rsidRPr="00226B85">
              <w:rPr>
                <w:rFonts w:ascii="Times New Roman" w:eastAsia="Times New Roman" w:hAnsi="Times New Roman" w:cs="Times New Roman"/>
              </w:rPr>
              <w:t xml:space="preserve">омещений судов с неограниченным </w:t>
            </w:r>
            <w:r w:rsidRPr="00226B85">
              <w:rPr>
                <w:rFonts w:ascii="Times New Roman" w:eastAsia="Times New Roman" w:hAnsi="Times New Roman" w:cs="Times New Roman"/>
              </w:rPr>
              <w:t>районом плавания.</w:t>
            </w:r>
          </w:p>
          <w:p w:rsidR="00F245DB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226B85">
              <w:rPr>
                <w:rFonts w:ascii="Times New Roman" w:eastAsia="Times New Roman" w:hAnsi="Times New Roman" w:cs="Times New Roman"/>
              </w:rPr>
              <w:t>Допускается применение для внутреннего освещения зданий и промышленных объектов.</w:t>
            </w:r>
          </w:p>
        </w:tc>
      </w:tr>
      <w:tr w:rsidR="00F75F8E" w:rsidRPr="00846DCA" w:rsidTr="00DD7084">
        <w:tc>
          <w:tcPr>
            <w:tcW w:w="438" w:type="dxa"/>
          </w:tcPr>
          <w:p w:rsidR="00A91D2D" w:rsidRPr="00F768D7" w:rsidRDefault="00F768D7" w:rsidP="00226B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111" w:type="dxa"/>
          </w:tcPr>
          <w:p w:rsidR="00F66CE5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Светильник судовой </w:t>
            </w:r>
            <w:r w:rsidR="001B3C3D" w:rsidRPr="00226B85">
              <w:rPr>
                <w:rFonts w:ascii="Times New Roman" w:hAnsi="Times New Roman" w:cs="Times New Roman"/>
              </w:rPr>
              <w:t>под палубный</w:t>
            </w:r>
            <w:r w:rsidR="00F66CE5" w:rsidRPr="00226B85">
              <w:rPr>
                <w:rFonts w:ascii="Times New Roman" w:hAnsi="Times New Roman" w:cs="Times New Roman"/>
              </w:rPr>
              <w:t xml:space="preserve"> светодиодный СС-328СД «Печора»</w:t>
            </w:r>
          </w:p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ИУЕА.676259.007ТУ</w:t>
            </w:r>
          </w:p>
        </w:tc>
        <w:tc>
          <w:tcPr>
            <w:tcW w:w="6209" w:type="dxa"/>
          </w:tcPr>
          <w:p w:rsidR="00A91D2D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Питание светильников может осуществляться от сети переменного тока с частотой 50 Гц и номинальными напряжениями 110 В, 127 В или 220 В.</w:t>
            </w:r>
          </w:p>
          <w:p w:rsidR="00A91D2D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Климатическое исполнение ОМ1 по ГОСТ 15150.</w:t>
            </w:r>
          </w:p>
          <w:p w:rsidR="00A91D2D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Потребляемая мощность не более 25 Вт.</w:t>
            </w:r>
          </w:p>
          <w:p w:rsidR="00A91D2D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Степень зашиты IP56 по ГОСТ 14254.</w:t>
            </w:r>
          </w:p>
          <w:p w:rsidR="00A91D2D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Световой поток не менее 1200 лм.</w:t>
            </w:r>
          </w:p>
          <w:p w:rsidR="00B00AA4" w:rsidRPr="00226B85" w:rsidRDefault="00B00AA4" w:rsidP="00226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</w:tcPr>
          <w:p w:rsidR="00332346" w:rsidRPr="00226B85" w:rsidRDefault="00F66CE5" w:rsidP="00226B85">
            <w:pPr>
              <w:rPr>
                <w:rFonts w:ascii="Times New Roman" w:eastAsia="Times New Roman" w:hAnsi="Times New Roman" w:cs="Times New Roman"/>
              </w:rPr>
            </w:pPr>
            <w:r w:rsidRPr="00226B85">
              <w:rPr>
                <w:rFonts w:ascii="Times New Roman" w:eastAsia="Times New Roman" w:hAnsi="Times New Roman" w:cs="Times New Roman"/>
              </w:rPr>
              <w:t>Светильник предназначен</w:t>
            </w:r>
            <w:r w:rsidR="00332346" w:rsidRPr="00226B85">
              <w:rPr>
                <w:rFonts w:ascii="Times New Roman" w:eastAsia="Times New Roman" w:hAnsi="Times New Roman" w:cs="Times New Roman"/>
              </w:rPr>
              <w:t xml:space="preserve"> </w:t>
            </w:r>
            <w:r w:rsidR="00A91D2D" w:rsidRPr="00226B85">
              <w:rPr>
                <w:rFonts w:ascii="Times New Roman" w:eastAsia="Times New Roman" w:hAnsi="Times New Roman" w:cs="Times New Roman"/>
              </w:rPr>
              <w:t>дл</w:t>
            </w:r>
            <w:r w:rsidRPr="00226B85">
              <w:rPr>
                <w:rFonts w:ascii="Times New Roman" w:eastAsia="Times New Roman" w:hAnsi="Times New Roman" w:cs="Times New Roman"/>
              </w:rPr>
              <w:t xml:space="preserve">я освещения </w:t>
            </w:r>
            <w:r w:rsidR="00332346" w:rsidRPr="00226B85">
              <w:rPr>
                <w:rFonts w:ascii="Times New Roman" w:eastAsia="Times New Roman" w:hAnsi="Times New Roman" w:cs="Times New Roman"/>
              </w:rPr>
              <w:t xml:space="preserve">закрытых помещений, открытых палуб, постов и надстроек </w:t>
            </w:r>
            <w:r w:rsidR="00A91D2D" w:rsidRPr="00226B85">
              <w:rPr>
                <w:rFonts w:ascii="Times New Roman" w:eastAsia="Times New Roman" w:hAnsi="Times New Roman" w:cs="Times New Roman"/>
              </w:rPr>
              <w:t xml:space="preserve">судов и </w:t>
            </w:r>
            <w:proofErr w:type="spellStart"/>
            <w:r w:rsidR="00A91D2D" w:rsidRPr="00226B85">
              <w:rPr>
                <w:rFonts w:ascii="Times New Roman" w:eastAsia="Times New Roman" w:hAnsi="Times New Roman" w:cs="Times New Roman"/>
              </w:rPr>
              <w:t>плавсредств</w:t>
            </w:r>
            <w:proofErr w:type="spellEnd"/>
            <w:r w:rsidR="00A91D2D" w:rsidRPr="00226B85">
              <w:rPr>
                <w:rFonts w:ascii="Times New Roman" w:eastAsia="Times New Roman" w:hAnsi="Times New Roman" w:cs="Times New Roman"/>
              </w:rPr>
              <w:t xml:space="preserve"> при эксплуатаци</w:t>
            </w:r>
            <w:r w:rsidR="00332346" w:rsidRPr="00226B85">
              <w:rPr>
                <w:rFonts w:ascii="Times New Roman" w:eastAsia="Times New Roman" w:hAnsi="Times New Roman" w:cs="Times New Roman"/>
              </w:rPr>
              <w:t xml:space="preserve">и в районах </w:t>
            </w:r>
            <w:r w:rsidR="007E7A59" w:rsidRPr="00226B85">
              <w:rPr>
                <w:rFonts w:ascii="Times New Roman" w:eastAsia="Times New Roman" w:hAnsi="Times New Roman" w:cs="Times New Roman"/>
              </w:rPr>
              <w:br/>
            </w:r>
            <w:r w:rsidR="00332346" w:rsidRPr="00226B85">
              <w:rPr>
                <w:rFonts w:ascii="Times New Roman" w:eastAsia="Times New Roman" w:hAnsi="Times New Roman" w:cs="Times New Roman"/>
              </w:rPr>
              <w:t xml:space="preserve">с умеренно-холодным климатом, </w:t>
            </w:r>
            <w:r w:rsidRPr="00226B85">
              <w:rPr>
                <w:rFonts w:ascii="Times New Roman" w:eastAsia="Times New Roman" w:hAnsi="Times New Roman" w:cs="Times New Roman"/>
              </w:rPr>
              <w:t>не</w:t>
            </w:r>
            <w:r w:rsidR="00332346" w:rsidRPr="00226B85">
              <w:rPr>
                <w:rFonts w:ascii="Times New Roman" w:eastAsia="Times New Roman" w:hAnsi="Times New Roman" w:cs="Times New Roman"/>
              </w:rPr>
              <w:t>ограниченном районе плавания.</w:t>
            </w:r>
          </w:p>
          <w:p w:rsidR="00A91D2D" w:rsidRPr="00226B85" w:rsidRDefault="00332346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eastAsia="Times New Roman" w:hAnsi="Times New Roman" w:cs="Times New Roman"/>
              </w:rPr>
              <w:t>Д</w:t>
            </w:r>
            <w:r w:rsidR="00A91D2D" w:rsidRPr="00226B85">
              <w:rPr>
                <w:rFonts w:ascii="Times New Roman" w:eastAsia="Times New Roman" w:hAnsi="Times New Roman" w:cs="Times New Roman"/>
              </w:rPr>
              <w:t>опускается</w:t>
            </w:r>
            <w:r w:rsidR="00F66CE5" w:rsidRPr="00226B85">
              <w:rPr>
                <w:rFonts w:ascii="Times New Roman" w:eastAsia="Times New Roman" w:hAnsi="Times New Roman" w:cs="Times New Roman"/>
              </w:rPr>
              <w:t xml:space="preserve"> применение светильников </w:t>
            </w:r>
            <w:r w:rsidR="007E7A59" w:rsidRPr="00226B85">
              <w:rPr>
                <w:rFonts w:ascii="Times New Roman" w:eastAsia="Times New Roman" w:hAnsi="Times New Roman" w:cs="Times New Roman"/>
              </w:rPr>
              <w:t xml:space="preserve">для </w:t>
            </w:r>
            <w:r w:rsidRPr="00226B85">
              <w:rPr>
                <w:rFonts w:ascii="Times New Roman" w:eastAsia="Times New Roman" w:hAnsi="Times New Roman" w:cs="Times New Roman"/>
              </w:rPr>
              <w:t xml:space="preserve">освещения помещений </w:t>
            </w:r>
            <w:r w:rsidR="00A91D2D" w:rsidRPr="00226B85">
              <w:rPr>
                <w:rFonts w:ascii="Times New Roman" w:eastAsia="Times New Roman" w:hAnsi="Times New Roman" w:cs="Times New Roman"/>
              </w:rPr>
              <w:t>зд</w:t>
            </w:r>
            <w:r w:rsidRPr="00226B85">
              <w:rPr>
                <w:rFonts w:ascii="Times New Roman" w:eastAsia="Times New Roman" w:hAnsi="Times New Roman" w:cs="Times New Roman"/>
              </w:rPr>
              <w:t xml:space="preserve">аний и промышленных </w:t>
            </w:r>
            <w:r w:rsidR="00A91D2D" w:rsidRPr="00226B85">
              <w:rPr>
                <w:rFonts w:ascii="Times New Roman" w:eastAsia="Times New Roman" w:hAnsi="Times New Roman" w:cs="Times New Roman"/>
              </w:rPr>
              <w:t>объектов.</w:t>
            </w:r>
          </w:p>
        </w:tc>
      </w:tr>
      <w:tr w:rsidR="00F75F8E" w:rsidRPr="00846DCA" w:rsidTr="00DD7084">
        <w:tc>
          <w:tcPr>
            <w:tcW w:w="438" w:type="dxa"/>
          </w:tcPr>
          <w:p w:rsidR="00A91D2D" w:rsidRPr="00F768D7" w:rsidRDefault="00F768D7" w:rsidP="00226B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111" w:type="dxa"/>
          </w:tcPr>
          <w:p w:rsidR="00332346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Свети</w:t>
            </w:r>
            <w:r w:rsidR="00332346" w:rsidRPr="00226B85">
              <w:rPr>
                <w:rFonts w:ascii="Times New Roman" w:hAnsi="Times New Roman" w:cs="Times New Roman"/>
              </w:rPr>
              <w:t>льник светодиодный «Печора12-36 ТОС»</w:t>
            </w:r>
          </w:p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ИУЕА.676259.030ТУ</w:t>
            </w:r>
          </w:p>
        </w:tc>
        <w:tc>
          <w:tcPr>
            <w:tcW w:w="6209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Питание светильников осуществляется от сети постоянного тока с изменяющимся напряжением в диапазоне от 12 до 50 В или переменного тока частотой 50 Гц с изменяющимся напряжением в диапазоне от 12 до 36В.</w:t>
            </w:r>
          </w:p>
          <w:p w:rsidR="00A91D2D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Климатическое исполнение ОМ1 по ГОСТ 15150.</w:t>
            </w:r>
          </w:p>
          <w:p w:rsidR="00A91D2D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Потребляемая мощность не более 20 Вт.</w:t>
            </w:r>
          </w:p>
          <w:p w:rsidR="00A91D2D" w:rsidRPr="00226B85" w:rsidRDefault="00A91D2D" w:rsidP="00226B8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Степень зашиты IP56 по ГОСТ 14254.</w:t>
            </w:r>
          </w:p>
          <w:p w:rsidR="00A91D2D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Световой поток не менее 1200 лм.</w:t>
            </w:r>
          </w:p>
          <w:p w:rsidR="00B00AA4" w:rsidRPr="00226B85" w:rsidRDefault="00B00AA4" w:rsidP="00226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</w:tcPr>
          <w:p w:rsidR="00A91D2D" w:rsidRPr="00226B85" w:rsidRDefault="00332346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eastAsia="Times New Roman" w:hAnsi="Times New Roman" w:cs="Times New Roman"/>
              </w:rPr>
              <w:t>Светильник предназначен</w:t>
            </w:r>
            <w:r w:rsidR="00A91D2D" w:rsidRPr="00226B85">
              <w:rPr>
                <w:rFonts w:ascii="Times New Roman" w:eastAsia="Times New Roman" w:hAnsi="Times New Roman" w:cs="Times New Roman"/>
              </w:rPr>
              <w:t xml:space="preserve"> для освещен</w:t>
            </w:r>
            <w:r w:rsidRPr="00226B85">
              <w:rPr>
                <w:rFonts w:ascii="Times New Roman" w:eastAsia="Times New Roman" w:hAnsi="Times New Roman" w:cs="Times New Roman"/>
              </w:rPr>
              <w:t xml:space="preserve">ия закрытых помещений, открытых палуб, постов </w:t>
            </w:r>
            <w:r w:rsidR="007E7A59" w:rsidRPr="00226B85">
              <w:rPr>
                <w:rFonts w:ascii="Times New Roman" w:eastAsia="Times New Roman" w:hAnsi="Times New Roman" w:cs="Times New Roman"/>
              </w:rPr>
              <w:t xml:space="preserve">и надстроек судов и </w:t>
            </w:r>
            <w:proofErr w:type="spellStart"/>
            <w:r w:rsidR="007E7A59" w:rsidRPr="00226B85">
              <w:rPr>
                <w:rFonts w:ascii="Times New Roman" w:eastAsia="Times New Roman" w:hAnsi="Times New Roman" w:cs="Times New Roman"/>
              </w:rPr>
              <w:t>плавсредств</w:t>
            </w:r>
            <w:proofErr w:type="spellEnd"/>
            <w:r w:rsidR="007E7A59" w:rsidRPr="00226B85">
              <w:rPr>
                <w:rFonts w:ascii="Times New Roman" w:eastAsia="Times New Roman" w:hAnsi="Times New Roman" w:cs="Times New Roman"/>
              </w:rPr>
              <w:t xml:space="preserve"> </w:t>
            </w:r>
            <w:r w:rsidRPr="00226B85">
              <w:rPr>
                <w:rFonts w:ascii="Times New Roman" w:eastAsia="Times New Roman" w:hAnsi="Times New Roman" w:cs="Times New Roman"/>
              </w:rPr>
              <w:t xml:space="preserve">при эксплуатации в районах </w:t>
            </w:r>
            <w:r w:rsidR="007E7A59" w:rsidRPr="00226B85">
              <w:rPr>
                <w:rFonts w:ascii="Times New Roman" w:eastAsia="Times New Roman" w:hAnsi="Times New Roman" w:cs="Times New Roman"/>
              </w:rPr>
              <w:br/>
            </w:r>
            <w:r w:rsidRPr="00226B85">
              <w:rPr>
                <w:rFonts w:ascii="Times New Roman" w:eastAsia="Times New Roman" w:hAnsi="Times New Roman" w:cs="Times New Roman"/>
              </w:rPr>
              <w:t xml:space="preserve">с умеренно-холодным климатом, </w:t>
            </w:r>
            <w:r w:rsidR="00A91D2D" w:rsidRPr="00226B85">
              <w:rPr>
                <w:rFonts w:ascii="Times New Roman" w:eastAsia="Times New Roman" w:hAnsi="Times New Roman" w:cs="Times New Roman"/>
              </w:rPr>
              <w:t>неограниченном районе плавания, а также для применения в сетях технического обеспеч</w:t>
            </w:r>
            <w:r w:rsidRPr="00226B85">
              <w:rPr>
                <w:rFonts w:ascii="Times New Roman" w:eastAsia="Times New Roman" w:hAnsi="Times New Roman" w:cs="Times New Roman"/>
              </w:rPr>
              <w:t xml:space="preserve">ения строительства на </w:t>
            </w:r>
            <w:r w:rsidR="00A91D2D" w:rsidRPr="00226B85">
              <w:rPr>
                <w:rFonts w:ascii="Times New Roman" w:eastAsia="Times New Roman" w:hAnsi="Times New Roman" w:cs="Times New Roman"/>
              </w:rPr>
              <w:t>судостроительных верфях.</w:t>
            </w:r>
          </w:p>
        </w:tc>
      </w:tr>
      <w:tr w:rsidR="00F245DB" w:rsidRPr="00846DCA" w:rsidTr="00DD7084">
        <w:tc>
          <w:tcPr>
            <w:tcW w:w="15262" w:type="dxa"/>
            <w:gridSpan w:val="4"/>
            <w:shd w:val="clear" w:color="auto" w:fill="F2F2F2" w:themeFill="background1" w:themeFillShade="F2"/>
          </w:tcPr>
          <w:p w:rsidR="00F245DB" w:rsidRDefault="009A428C" w:rsidP="00BA56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B85">
              <w:rPr>
                <w:rFonts w:ascii="Times New Roman" w:hAnsi="Times New Roman" w:cs="Times New Roman"/>
                <w:b/>
              </w:rPr>
              <w:t>А</w:t>
            </w:r>
            <w:r w:rsidR="00F245DB" w:rsidRPr="00226B85">
              <w:rPr>
                <w:rFonts w:ascii="Times New Roman" w:hAnsi="Times New Roman" w:cs="Times New Roman"/>
                <w:b/>
              </w:rPr>
              <w:t>кционерное общество «Северный Рейд»</w:t>
            </w:r>
          </w:p>
          <w:p w:rsidR="000D3975" w:rsidRPr="00226B85" w:rsidRDefault="007422E5" w:rsidP="00BA5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с</w:t>
            </w:r>
            <w:r w:rsidR="000D3975">
              <w:rPr>
                <w:rFonts w:ascii="Times New Roman" w:hAnsi="Times New Roman" w:cs="Times New Roman"/>
                <w:b/>
              </w:rPr>
              <w:t>айт:</w:t>
            </w:r>
            <w:r w:rsidR="009903D4" w:rsidRPr="009903D4">
              <w:rPr>
                <w:rFonts w:ascii="Times New Roman" w:hAnsi="Times New Roman" w:cs="Times New Roman"/>
                <w:b/>
              </w:rPr>
              <w:t xml:space="preserve"> </w:t>
            </w:r>
            <w:r w:rsidR="009903D4" w:rsidRPr="001F290A">
              <w:rPr>
                <w:rFonts w:ascii="Times New Roman" w:hAnsi="Times New Roman" w:cs="Times New Roman"/>
                <w:b/>
              </w:rPr>
              <w:t>www</w:t>
            </w:r>
            <w:r w:rsidR="009903D4" w:rsidRPr="009903D4">
              <w:rPr>
                <w:rFonts w:ascii="Times New Roman" w:hAnsi="Times New Roman" w:cs="Times New Roman"/>
                <w:b/>
              </w:rPr>
              <w:t>.</w:t>
            </w:r>
            <w:r w:rsidR="009903D4">
              <w:rPr>
                <w:rFonts w:ascii="Times New Roman" w:hAnsi="Times New Roman" w:cs="Times New Roman"/>
                <w:b/>
              </w:rPr>
              <w:t>sevreid.ru</w:t>
            </w:r>
            <w:r>
              <w:rPr>
                <w:rFonts w:ascii="Times New Roman" w:hAnsi="Times New Roman" w:cs="Times New Roman"/>
                <w:b/>
              </w:rPr>
              <w:t>; т</w:t>
            </w:r>
            <w:r w:rsidR="000D3975">
              <w:rPr>
                <w:rFonts w:ascii="Times New Roman" w:hAnsi="Times New Roman" w:cs="Times New Roman"/>
                <w:b/>
              </w:rPr>
              <w:t>елефон:</w:t>
            </w:r>
            <w:r w:rsidR="009903D4" w:rsidRPr="009903D4">
              <w:rPr>
                <w:rFonts w:ascii="Times New Roman" w:hAnsi="Times New Roman" w:cs="Times New Roman"/>
                <w:b/>
              </w:rPr>
              <w:t xml:space="preserve"> +7</w:t>
            </w:r>
            <w:r w:rsidR="009903D4" w:rsidRPr="001F290A">
              <w:rPr>
                <w:rFonts w:ascii="Times New Roman" w:hAnsi="Times New Roman" w:cs="Times New Roman"/>
                <w:b/>
              </w:rPr>
              <w:t>(8184) 92-15-35</w:t>
            </w:r>
            <w:r w:rsidR="000D3975">
              <w:rPr>
                <w:rFonts w:ascii="Times New Roman" w:hAnsi="Times New Roman" w:cs="Times New Roman"/>
                <w:b/>
              </w:rPr>
              <w:t>; электронная почта:</w:t>
            </w:r>
            <w:r w:rsidR="009903D4" w:rsidRPr="009903D4">
              <w:rPr>
                <w:rFonts w:ascii="Times New Roman" w:hAnsi="Times New Roman" w:cs="Times New Roman"/>
                <w:b/>
              </w:rPr>
              <w:t xml:space="preserve"> </w:t>
            </w:r>
            <w:r w:rsidR="009903D4" w:rsidRPr="001F290A">
              <w:rPr>
                <w:rFonts w:ascii="Times New Roman" w:hAnsi="Times New Roman" w:cs="Times New Roman"/>
                <w:b/>
              </w:rPr>
              <w:t>resort@sevreid.ru</w:t>
            </w:r>
            <w:r w:rsidR="000D3975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F75F8E" w:rsidRPr="00846DCA" w:rsidTr="00DD7084">
        <w:tc>
          <w:tcPr>
            <w:tcW w:w="438" w:type="dxa"/>
          </w:tcPr>
          <w:p w:rsidR="00F245DB" w:rsidRPr="00406C78" w:rsidRDefault="00406C78" w:rsidP="00226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1" w:type="dxa"/>
          </w:tcPr>
          <w:p w:rsidR="00F245DB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Уличный светодиодный светильник «Елена»</w:t>
            </w:r>
          </w:p>
        </w:tc>
        <w:tc>
          <w:tcPr>
            <w:tcW w:w="6209" w:type="dxa"/>
          </w:tcPr>
          <w:p w:rsidR="007E7A59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Номинальная мощность 60 Вт. Напряжение сети 220 В (176 – 264). Частота сети 50 Гц. Световой поток не менее 7200 Лм. </w:t>
            </w:r>
            <w:r w:rsidRPr="00226B85">
              <w:rPr>
                <w:rFonts w:ascii="Times New Roman" w:hAnsi="Times New Roman" w:cs="Times New Roman"/>
              </w:rPr>
              <w:lastRenderedPageBreak/>
              <w:t xml:space="preserve">Световая отдача не менее 120 лм/Вт. Источник питания – электромагнитный драйвер, есть защита </w:t>
            </w:r>
            <w:r w:rsidR="00C529BF" w:rsidRPr="00226B85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от короткого замыкания, восстанавливается автоматически, есть</w:t>
            </w:r>
            <w:r w:rsidR="007E7A59" w:rsidRPr="00226B85">
              <w:rPr>
                <w:rFonts w:ascii="Times New Roman" w:hAnsi="Times New Roman" w:cs="Times New Roman"/>
              </w:rPr>
              <w:t xml:space="preserve"> защита </w:t>
            </w:r>
            <w:r w:rsidR="00C529BF" w:rsidRPr="00226B85">
              <w:rPr>
                <w:rFonts w:ascii="Times New Roman" w:hAnsi="Times New Roman" w:cs="Times New Roman"/>
              </w:rPr>
              <w:br/>
            </w:r>
            <w:r w:rsidR="007E7A59" w:rsidRPr="00226B85">
              <w:rPr>
                <w:rFonts w:ascii="Times New Roman" w:hAnsi="Times New Roman" w:cs="Times New Roman"/>
              </w:rPr>
              <w:t xml:space="preserve">от перенапряжения сети. </w:t>
            </w:r>
            <w:r w:rsidRPr="00226B85">
              <w:rPr>
                <w:rFonts w:ascii="Times New Roman" w:hAnsi="Times New Roman" w:cs="Times New Roman"/>
              </w:rPr>
              <w:t>Габаритные размеры:</w:t>
            </w:r>
          </w:p>
          <w:p w:rsidR="007E7A59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Длина осветительного прибора (мм) -750; </w:t>
            </w:r>
          </w:p>
          <w:p w:rsidR="007E7A59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Ширина осветительно</w:t>
            </w:r>
            <w:r w:rsidR="007E7A59" w:rsidRPr="00226B85">
              <w:rPr>
                <w:rFonts w:ascii="Times New Roman" w:hAnsi="Times New Roman" w:cs="Times New Roman"/>
              </w:rPr>
              <w:t>го прибора (мм) -</w:t>
            </w:r>
            <w:r w:rsidRPr="00226B85">
              <w:rPr>
                <w:rFonts w:ascii="Times New Roman" w:hAnsi="Times New Roman" w:cs="Times New Roman"/>
              </w:rPr>
              <w:t xml:space="preserve"> 360; </w:t>
            </w:r>
          </w:p>
          <w:p w:rsidR="007E7A59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Высота осветительного прибора (мм) -100; Масса, </w:t>
            </w:r>
            <w:r w:rsidR="00DF6978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не более (кг) - 5.</w:t>
            </w:r>
          </w:p>
          <w:p w:rsidR="00332346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Срок службы не менее -10 лет. Гарантийный срок эксплуатации не менее </w:t>
            </w:r>
            <w:r w:rsidR="00C529BF" w:rsidRPr="00226B85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60 месяцев. Изготовление, маркировка, упаковка, транспортирование </w:t>
            </w:r>
            <w:r w:rsidR="007E7A59" w:rsidRPr="00226B85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и хранение товара соответствуют:</w:t>
            </w:r>
          </w:p>
          <w:p w:rsidR="00332346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а) техническому регламенту тамо</w:t>
            </w:r>
            <w:r w:rsidR="00332346" w:rsidRPr="00226B85">
              <w:rPr>
                <w:rFonts w:ascii="Times New Roman" w:hAnsi="Times New Roman" w:cs="Times New Roman"/>
              </w:rPr>
              <w:t xml:space="preserve">женного союза ТР ТС 004/2011 «О </w:t>
            </w:r>
            <w:r w:rsidRPr="00226B85">
              <w:rPr>
                <w:rFonts w:ascii="Times New Roman" w:hAnsi="Times New Roman" w:cs="Times New Roman"/>
              </w:rPr>
              <w:t>безопасност</w:t>
            </w:r>
            <w:r w:rsidR="00332346" w:rsidRPr="00226B85">
              <w:rPr>
                <w:rFonts w:ascii="Times New Roman" w:hAnsi="Times New Roman" w:cs="Times New Roman"/>
              </w:rPr>
              <w:t>и низковольтного оборудования»;</w:t>
            </w:r>
          </w:p>
          <w:p w:rsidR="00F245DB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б) техническому регламенту таможенного союза ТР ТС 020/2011 «Электромагнитная совместимость технических средств».</w:t>
            </w:r>
          </w:p>
          <w:p w:rsidR="00B00AA4" w:rsidRPr="00226B85" w:rsidRDefault="00B00AA4" w:rsidP="00226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</w:tcPr>
          <w:p w:rsidR="00F245DB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lastRenderedPageBreak/>
              <w:t>Светильник светодиодный консольный для наружного освещения.</w:t>
            </w:r>
          </w:p>
        </w:tc>
      </w:tr>
      <w:tr w:rsidR="00F75F8E" w:rsidRPr="00846DCA" w:rsidTr="00DD7084">
        <w:tc>
          <w:tcPr>
            <w:tcW w:w="438" w:type="dxa"/>
          </w:tcPr>
          <w:p w:rsidR="00A91D2D" w:rsidRPr="00F768D7" w:rsidRDefault="00406C78" w:rsidP="00226B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5</w:t>
            </w:r>
          </w:p>
        </w:tc>
        <w:tc>
          <w:tcPr>
            <w:tcW w:w="3111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Промышленный светодиодный светильник</w:t>
            </w:r>
          </w:p>
        </w:tc>
        <w:tc>
          <w:tcPr>
            <w:tcW w:w="6209" w:type="dxa"/>
          </w:tcPr>
          <w:p w:rsidR="00332346" w:rsidRPr="00226B85" w:rsidRDefault="001B3C3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Напряжение сети 220 В (170-280). Частота 50Гц. </w:t>
            </w:r>
            <w:r w:rsidR="00A91D2D" w:rsidRPr="00226B85">
              <w:rPr>
                <w:rFonts w:ascii="Times New Roman" w:hAnsi="Times New Roman" w:cs="Times New Roman"/>
              </w:rPr>
              <w:t>Цветовая темпера</w:t>
            </w:r>
            <w:r w:rsidRPr="00226B85">
              <w:rPr>
                <w:rFonts w:ascii="Times New Roman" w:hAnsi="Times New Roman" w:cs="Times New Roman"/>
              </w:rPr>
              <w:t xml:space="preserve">тура 5000 К (4750-5500). </w:t>
            </w:r>
            <w:r w:rsidR="00A91D2D" w:rsidRPr="00226B85">
              <w:rPr>
                <w:rFonts w:ascii="Times New Roman" w:hAnsi="Times New Roman" w:cs="Times New Roman"/>
              </w:rPr>
              <w:t>Исто</w:t>
            </w:r>
            <w:r w:rsidRPr="00226B85">
              <w:rPr>
                <w:rFonts w:ascii="Times New Roman" w:hAnsi="Times New Roman" w:cs="Times New Roman"/>
              </w:rPr>
              <w:t xml:space="preserve">чник света светодиодный модуль. </w:t>
            </w:r>
            <w:r w:rsidR="00A91D2D" w:rsidRPr="00226B85">
              <w:rPr>
                <w:rFonts w:ascii="Times New Roman" w:hAnsi="Times New Roman" w:cs="Times New Roman"/>
              </w:rPr>
              <w:t>Максимальн</w:t>
            </w:r>
            <w:r w:rsidRPr="00226B85">
              <w:rPr>
                <w:rFonts w:ascii="Times New Roman" w:hAnsi="Times New Roman" w:cs="Times New Roman"/>
              </w:rPr>
              <w:t xml:space="preserve">ая выходная мощность170-200 Вт. </w:t>
            </w:r>
            <w:r w:rsidR="00A91D2D" w:rsidRPr="00226B85">
              <w:rPr>
                <w:rFonts w:ascii="Times New Roman" w:hAnsi="Times New Roman" w:cs="Times New Roman"/>
              </w:rPr>
              <w:t>Свет</w:t>
            </w:r>
            <w:r w:rsidRPr="00226B85">
              <w:rPr>
                <w:rFonts w:ascii="Times New Roman" w:hAnsi="Times New Roman" w:cs="Times New Roman"/>
              </w:rPr>
              <w:t xml:space="preserve">овой поток - не менее 22000 Лм. </w:t>
            </w:r>
            <w:r w:rsidR="00A91D2D" w:rsidRPr="00226B85">
              <w:rPr>
                <w:rFonts w:ascii="Times New Roman" w:hAnsi="Times New Roman" w:cs="Times New Roman"/>
              </w:rPr>
              <w:t>Источник пита</w:t>
            </w:r>
            <w:r w:rsidR="00332346" w:rsidRPr="00226B85">
              <w:rPr>
                <w:rFonts w:ascii="Times New Roman" w:hAnsi="Times New Roman" w:cs="Times New Roman"/>
              </w:rPr>
              <w:t xml:space="preserve">ния электромагнитный драйвер. </w:t>
            </w:r>
            <w:r w:rsidR="00A91D2D" w:rsidRPr="00226B85">
              <w:rPr>
                <w:rFonts w:ascii="Times New Roman" w:hAnsi="Times New Roman" w:cs="Times New Roman"/>
              </w:rPr>
              <w:t>Степень защиты и</w:t>
            </w:r>
            <w:r w:rsidR="00332346" w:rsidRPr="00226B85">
              <w:rPr>
                <w:rFonts w:ascii="Times New Roman" w:hAnsi="Times New Roman" w:cs="Times New Roman"/>
              </w:rPr>
              <w:t xml:space="preserve">зделия </w:t>
            </w:r>
            <w:r w:rsidR="00C529BF" w:rsidRPr="00226B85">
              <w:rPr>
                <w:rFonts w:ascii="Times New Roman" w:hAnsi="Times New Roman" w:cs="Times New Roman"/>
              </w:rPr>
              <w:br/>
            </w:r>
            <w:r w:rsidR="00332346" w:rsidRPr="00226B85">
              <w:rPr>
                <w:rFonts w:ascii="Times New Roman" w:hAnsi="Times New Roman" w:cs="Times New Roman"/>
              </w:rPr>
              <w:t xml:space="preserve">от влаги и пыли - IP 54. </w:t>
            </w:r>
          </w:p>
          <w:p w:rsidR="00C529BF" w:rsidRPr="00226B85" w:rsidRDefault="00332346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Габаритные размеры: </w:t>
            </w:r>
          </w:p>
          <w:p w:rsidR="00C529BF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Длина осветительного прибора (мм) -750; </w:t>
            </w:r>
          </w:p>
          <w:p w:rsidR="00C529BF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Ширина осветительного прибора (мм) - 180; </w:t>
            </w:r>
          </w:p>
          <w:p w:rsidR="00BA560F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Высота осветительного прибора (мм</w:t>
            </w:r>
            <w:r w:rsidR="00216A1E" w:rsidRPr="00226B85">
              <w:rPr>
                <w:rFonts w:ascii="Times New Roman" w:hAnsi="Times New Roman" w:cs="Times New Roman"/>
              </w:rPr>
              <w:t>) -</w:t>
            </w:r>
            <w:r w:rsidR="00332346" w:rsidRPr="00226B85">
              <w:rPr>
                <w:rFonts w:ascii="Times New Roman" w:hAnsi="Times New Roman" w:cs="Times New Roman"/>
              </w:rPr>
              <w:t>120; Масса</w:t>
            </w:r>
            <w:r w:rsidR="00216A1E" w:rsidRPr="00226B85">
              <w:rPr>
                <w:rFonts w:ascii="Times New Roman" w:hAnsi="Times New Roman" w:cs="Times New Roman"/>
              </w:rPr>
              <w:t xml:space="preserve">, </w:t>
            </w:r>
          </w:p>
          <w:p w:rsidR="00A91D2D" w:rsidRPr="00226B85" w:rsidRDefault="00216A1E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не более (кг) </w:t>
            </w:r>
            <w:r w:rsidR="00A91D2D" w:rsidRPr="00226B85">
              <w:rPr>
                <w:rFonts w:ascii="Times New Roman" w:hAnsi="Times New Roman" w:cs="Times New Roman"/>
              </w:rPr>
              <w:t>5.</w:t>
            </w:r>
          </w:p>
          <w:p w:rsidR="001B3C3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Срок службы не менее -10 лет. Гарантийный срок экспл</w:t>
            </w:r>
            <w:r w:rsidR="00C529BF" w:rsidRPr="00226B85">
              <w:rPr>
                <w:rFonts w:ascii="Times New Roman" w:hAnsi="Times New Roman" w:cs="Times New Roman"/>
              </w:rPr>
              <w:t xml:space="preserve">уатации не менее </w:t>
            </w:r>
            <w:r w:rsidR="00C529BF" w:rsidRPr="00226B85">
              <w:rPr>
                <w:rFonts w:ascii="Times New Roman" w:hAnsi="Times New Roman" w:cs="Times New Roman"/>
              </w:rPr>
              <w:br/>
              <w:t>60 месяцев</w:t>
            </w:r>
            <w:r w:rsidRPr="00226B85">
              <w:rPr>
                <w:rFonts w:ascii="Times New Roman" w:hAnsi="Times New Roman" w:cs="Times New Roman"/>
              </w:rPr>
              <w:t>. Изготовление, маркиров</w:t>
            </w:r>
            <w:r w:rsidR="00C529BF" w:rsidRPr="00226B85">
              <w:rPr>
                <w:rFonts w:ascii="Times New Roman" w:hAnsi="Times New Roman" w:cs="Times New Roman"/>
              </w:rPr>
              <w:t>к</w:t>
            </w:r>
            <w:r w:rsidR="00BA560F">
              <w:rPr>
                <w:rFonts w:ascii="Times New Roman" w:hAnsi="Times New Roman" w:cs="Times New Roman"/>
              </w:rPr>
              <w:t xml:space="preserve">а, упаковка, транспортирование </w:t>
            </w:r>
            <w:r w:rsidRPr="00226B85">
              <w:rPr>
                <w:rFonts w:ascii="Times New Roman" w:hAnsi="Times New Roman" w:cs="Times New Roman"/>
              </w:rPr>
              <w:t>и хранение товара соответствуют:</w:t>
            </w:r>
          </w:p>
          <w:p w:rsidR="00332346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а) техническому регламенту таможенного союза ТР ТС 004/2011 </w:t>
            </w:r>
            <w:r w:rsidR="00C529BF" w:rsidRPr="00226B85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lastRenderedPageBreak/>
              <w:t>«О безопасност</w:t>
            </w:r>
            <w:r w:rsidR="00332346" w:rsidRPr="00226B85">
              <w:rPr>
                <w:rFonts w:ascii="Times New Roman" w:hAnsi="Times New Roman" w:cs="Times New Roman"/>
              </w:rPr>
              <w:t>и низковольтного оборудования»;</w:t>
            </w:r>
          </w:p>
          <w:p w:rsidR="00332346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б) техническому регламенту таможенного союза ТР ТС 020/2011 «Электромагнитная совм</w:t>
            </w:r>
            <w:r w:rsidR="00332346" w:rsidRPr="00226B85">
              <w:rPr>
                <w:rFonts w:ascii="Times New Roman" w:hAnsi="Times New Roman" w:cs="Times New Roman"/>
              </w:rPr>
              <w:t>естимость технических средств».</w:t>
            </w:r>
          </w:p>
          <w:p w:rsidR="00A91D2D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Светильник соответствует требованиям ГОСТ Р МЭК 60598-1-2011, ГОСТ 12.2.007.0-75.</w:t>
            </w:r>
          </w:p>
          <w:p w:rsidR="00B00AA4" w:rsidRPr="00226B85" w:rsidRDefault="00B00AA4" w:rsidP="00226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</w:tcPr>
          <w:p w:rsidR="00332346" w:rsidRPr="00226B85" w:rsidRDefault="00332346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lastRenderedPageBreak/>
              <w:t xml:space="preserve">Светильник </w:t>
            </w:r>
            <w:r w:rsidR="001B3C3D" w:rsidRPr="00226B85">
              <w:rPr>
                <w:rFonts w:ascii="Times New Roman" w:hAnsi="Times New Roman" w:cs="Times New Roman"/>
              </w:rPr>
              <w:t>промышленный,</w:t>
            </w:r>
            <w:r w:rsidRPr="00226B85">
              <w:rPr>
                <w:rFonts w:ascii="Times New Roman" w:hAnsi="Times New Roman" w:cs="Times New Roman"/>
              </w:rPr>
              <w:t xml:space="preserve"> </w:t>
            </w:r>
            <w:r w:rsidR="00F75F8E" w:rsidRPr="00226B85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со светодиодными </w:t>
            </w:r>
            <w:r w:rsidR="001B3C3D" w:rsidRPr="00226B85">
              <w:rPr>
                <w:rFonts w:ascii="Times New Roman" w:hAnsi="Times New Roman" w:cs="Times New Roman"/>
              </w:rPr>
              <w:t>источниками</w:t>
            </w:r>
            <w:r w:rsidRPr="00226B85">
              <w:rPr>
                <w:rFonts w:ascii="Times New Roman" w:hAnsi="Times New Roman" w:cs="Times New Roman"/>
              </w:rPr>
              <w:t xml:space="preserve"> света.</w:t>
            </w:r>
          </w:p>
          <w:p w:rsidR="00A91D2D" w:rsidRPr="00226B85" w:rsidRDefault="00332346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Предназначен </w:t>
            </w:r>
            <w:r w:rsidR="00F75F8E" w:rsidRPr="00226B85">
              <w:rPr>
                <w:rFonts w:ascii="Times New Roman" w:hAnsi="Times New Roman" w:cs="Times New Roman"/>
              </w:rPr>
              <w:br/>
            </w:r>
            <w:r w:rsidR="00216A1E" w:rsidRPr="00226B85">
              <w:rPr>
                <w:rFonts w:ascii="Times New Roman" w:hAnsi="Times New Roman" w:cs="Times New Roman"/>
              </w:rPr>
              <w:t xml:space="preserve">для </w:t>
            </w:r>
            <w:r w:rsidRPr="00226B85">
              <w:rPr>
                <w:rFonts w:ascii="Times New Roman" w:hAnsi="Times New Roman" w:cs="Times New Roman"/>
              </w:rPr>
              <w:t xml:space="preserve">освещения </w:t>
            </w:r>
            <w:r w:rsidR="001B3C3D" w:rsidRPr="00226B85">
              <w:rPr>
                <w:rFonts w:ascii="Times New Roman" w:hAnsi="Times New Roman" w:cs="Times New Roman"/>
              </w:rPr>
              <w:t xml:space="preserve">производственных </w:t>
            </w:r>
            <w:r w:rsidR="00F75F8E" w:rsidRPr="00226B85">
              <w:rPr>
                <w:rFonts w:ascii="Times New Roman" w:hAnsi="Times New Roman" w:cs="Times New Roman"/>
              </w:rPr>
              <w:br/>
            </w:r>
            <w:r w:rsidR="001B3C3D" w:rsidRPr="00226B85">
              <w:rPr>
                <w:rFonts w:ascii="Times New Roman" w:hAnsi="Times New Roman" w:cs="Times New Roman"/>
              </w:rPr>
              <w:t xml:space="preserve">и складских объектов </w:t>
            </w:r>
            <w:r w:rsidR="00F75F8E" w:rsidRPr="00226B85">
              <w:rPr>
                <w:rFonts w:ascii="Times New Roman" w:hAnsi="Times New Roman" w:cs="Times New Roman"/>
              </w:rPr>
              <w:br/>
            </w:r>
            <w:r w:rsidR="001B3C3D" w:rsidRPr="00226B85">
              <w:rPr>
                <w:rFonts w:ascii="Times New Roman" w:hAnsi="Times New Roman" w:cs="Times New Roman"/>
              </w:rPr>
              <w:t xml:space="preserve">с </w:t>
            </w:r>
            <w:r w:rsidR="00A91D2D" w:rsidRPr="00226B85">
              <w:rPr>
                <w:rFonts w:ascii="Times New Roman" w:hAnsi="Times New Roman" w:cs="Times New Roman"/>
              </w:rPr>
              <w:t xml:space="preserve">высотой установки </w:t>
            </w:r>
            <w:r w:rsidR="00F75F8E" w:rsidRPr="00226B85">
              <w:rPr>
                <w:rFonts w:ascii="Times New Roman" w:hAnsi="Times New Roman" w:cs="Times New Roman"/>
              </w:rPr>
              <w:br/>
            </w:r>
            <w:r w:rsidR="00A91D2D" w:rsidRPr="00226B85">
              <w:rPr>
                <w:rFonts w:ascii="Times New Roman" w:hAnsi="Times New Roman" w:cs="Times New Roman"/>
              </w:rPr>
              <w:t>от</w:t>
            </w:r>
            <w:r w:rsidR="001B3C3D" w:rsidRPr="00226B85">
              <w:rPr>
                <w:rFonts w:ascii="Times New Roman" w:hAnsi="Times New Roman" w:cs="Times New Roman"/>
              </w:rPr>
              <w:t xml:space="preserve"> 6 до </w:t>
            </w:r>
            <w:smartTag w:uri="urn:schemas-microsoft-com:office:smarttags" w:element="metricconverter">
              <w:smartTagPr>
                <w:attr w:name="ProductID" w:val="20 метров"/>
              </w:smartTagPr>
              <w:r w:rsidR="00A91D2D" w:rsidRPr="00226B85">
                <w:rPr>
                  <w:rFonts w:ascii="Times New Roman" w:hAnsi="Times New Roman" w:cs="Times New Roman"/>
                </w:rPr>
                <w:t>20 метров</w:t>
              </w:r>
            </w:smartTag>
            <w:r w:rsidR="00A91D2D" w:rsidRPr="00226B85">
              <w:rPr>
                <w:rFonts w:ascii="Times New Roman" w:hAnsi="Times New Roman" w:cs="Times New Roman"/>
              </w:rPr>
              <w:t>.</w:t>
            </w:r>
          </w:p>
        </w:tc>
      </w:tr>
      <w:tr w:rsidR="00F75F8E" w:rsidRPr="00846DCA" w:rsidTr="00DD7084">
        <w:tc>
          <w:tcPr>
            <w:tcW w:w="438" w:type="dxa"/>
          </w:tcPr>
          <w:p w:rsidR="00A91D2D" w:rsidRPr="00F768D7" w:rsidRDefault="00406C78" w:rsidP="00226B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6</w:t>
            </w:r>
          </w:p>
        </w:tc>
        <w:tc>
          <w:tcPr>
            <w:tcW w:w="3111" w:type="dxa"/>
          </w:tcPr>
          <w:p w:rsidR="00A91D2D" w:rsidRPr="00226B85" w:rsidRDefault="00216A1E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Светильник </w:t>
            </w:r>
            <w:r w:rsidR="00A91D2D" w:rsidRPr="00226B85">
              <w:rPr>
                <w:rFonts w:ascii="Times New Roman" w:hAnsi="Times New Roman" w:cs="Times New Roman"/>
              </w:rPr>
              <w:t xml:space="preserve">промышленный </w:t>
            </w:r>
            <w:r w:rsidR="003D7808" w:rsidRPr="00226B85">
              <w:rPr>
                <w:rFonts w:ascii="Times New Roman" w:hAnsi="Times New Roman" w:cs="Times New Roman"/>
              </w:rPr>
              <w:br/>
            </w:r>
            <w:r w:rsidR="00A91D2D" w:rsidRPr="00226B85">
              <w:rPr>
                <w:rFonts w:ascii="Times New Roman" w:hAnsi="Times New Roman" w:cs="Times New Roman"/>
              </w:rPr>
              <w:t xml:space="preserve">со светодиодными источниками света предназначен </w:t>
            </w:r>
            <w:r w:rsidR="007E7A59" w:rsidRPr="00226B85">
              <w:rPr>
                <w:rFonts w:ascii="Times New Roman" w:hAnsi="Times New Roman" w:cs="Times New Roman"/>
              </w:rPr>
              <w:br/>
            </w:r>
            <w:r w:rsidR="00A91D2D" w:rsidRPr="00226B85">
              <w:rPr>
                <w:rFonts w:ascii="Times New Roman" w:hAnsi="Times New Roman" w:cs="Times New Roman"/>
              </w:rPr>
              <w:t xml:space="preserve">для </w:t>
            </w:r>
            <w:r w:rsidR="007E7A59" w:rsidRPr="00226B85">
              <w:rPr>
                <w:rFonts w:ascii="Times New Roman" w:hAnsi="Times New Roman" w:cs="Times New Roman"/>
              </w:rPr>
              <w:t xml:space="preserve">освещения </w:t>
            </w:r>
            <w:r w:rsidR="00A91D2D" w:rsidRPr="00226B85">
              <w:rPr>
                <w:rFonts w:ascii="Times New Roman" w:hAnsi="Times New Roman" w:cs="Times New Roman"/>
              </w:rPr>
              <w:t xml:space="preserve">производственных </w:t>
            </w:r>
            <w:r w:rsidR="007E7A59" w:rsidRPr="00226B85">
              <w:rPr>
                <w:rFonts w:ascii="Times New Roman" w:hAnsi="Times New Roman" w:cs="Times New Roman"/>
              </w:rPr>
              <w:br/>
            </w:r>
            <w:r w:rsidR="00A91D2D" w:rsidRPr="00226B85">
              <w:rPr>
                <w:rFonts w:ascii="Times New Roman" w:hAnsi="Times New Roman" w:cs="Times New Roman"/>
              </w:rPr>
              <w:t xml:space="preserve">и складских объектов </w:t>
            </w:r>
            <w:r w:rsidR="007E7A59" w:rsidRPr="00226B85">
              <w:rPr>
                <w:rFonts w:ascii="Times New Roman" w:hAnsi="Times New Roman" w:cs="Times New Roman"/>
              </w:rPr>
              <w:br/>
            </w:r>
            <w:r w:rsidR="00A91D2D" w:rsidRPr="00226B85">
              <w:rPr>
                <w:rFonts w:ascii="Times New Roman" w:hAnsi="Times New Roman" w:cs="Times New Roman"/>
              </w:rPr>
              <w:t xml:space="preserve">с высотой установки </w:t>
            </w:r>
            <w:r w:rsidR="007E7A59" w:rsidRPr="00226B85">
              <w:rPr>
                <w:rFonts w:ascii="Times New Roman" w:hAnsi="Times New Roman" w:cs="Times New Roman"/>
              </w:rPr>
              <w:br/>
            </w:r>
            <w:r w:rsidR="00A91D2D" w:rsidRPr="00226B85">
              <w:rPr>
                <w:rFonts w:ascii="Times New Roman" w:hAnsi="Times New Roman" w:cs="Times New Roman"/>
              </w:rPr>
              <w:t xml:space="preserve">от 6 до </w:t>
            </w:r>
            <w:smartTag w:uri="urn:schemas-microsoft-com:office:smarttags" w:element="metricconverter">
              <w:smartTagPr>
                <w:attr w:name="ProductID" w:val="20 метров"/>
              </w:smartTagPr>
              <w:r w:rsidR="00A91D2D" w:rsidRPr="00226B85">
                <w:rPr>
                  <w:rFonts w:ascii="Times New Roman" w:hAnsi="Times New Roman" w:cs="Times New Roman"/>
                </w:rPr>
                <w:t>20 метров</w:t>
              </w:r>
            </w:smartTag>
            <w:r w:rsidR="00A91D2D" w:rsidRPr="00226B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209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Изготовлен на базе секционированной катушки и сердечников ППК 6х9, пропитанных лаком КО-921 и залитых компаундом </w:t>
            </w:r>
            <w:proofErr w:type="spellStart"/>
            <w:r w:rsidRPr="00226B85">
              <w:rPr>
                <w:rFonts w:ascii="Times New Roman" w:hAnsi="Times New Roman" w:cs="Times New Roman"/>
              </w:rPr>
              <w:t>ЭКСу</w:t>
            </w:r>
            <w:proofErr w:type="spellEnd"/>
            <w:r w:rsidRPr="00226B85">
              <w:rPr>
                <w:rFonts w:ascii="Times New Roman" w:hAnsi="Times New Roman" w:cs="Times New Roman"/>
              </w:rPr>
              <w:t>.</w:t>
            </w:r>
          </w:p>
          <w:p w:rsidR="00216A1E" w:rsidRPr="00226B85" w:rsidRDefault="00216A1E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Параметры:</w:t>
            </w:r>
            <w:r w:rsidRPr="00226B85">
              <w:rPr>
                <w:rFonts w:ascii="Times New Roman" w:hAnsi="Times New Roman" w:cs="Times New Roman"/>
              </w:rPr>
              <w:br/>
              <w:t xml:space="preserve">U </w:t>
            </w:r>
            <w:proofErr w:type="spellStart"/>
            <w:r w:rsidRPr="00226B85">
              <w:rPr>
                <w:rFonts w:ascii="Times New Roman" w:hAnsi="Times New Roman" w:cs="Times New Roman"/>
              </w:rPr>
              <w:t>вх</w:t>
            </w:r>
            <w:proofErr w:type="spellEnd"/>
            <w:r w:rsidRPr="00226B85">
              <w:rPr>
                <w:rFonts w:ascii="Times New Roman" w:hAnsi="Times New Roman" w:cs="Times New Roman"/>
              </w:rPr>
              <w:t xml:space="preserve"> = 50 В;</w:t>
            </w:r>
          </w:p>
          <w:p w:rsidR="00216A1E" w:rsidRPr="00226B85" w:rsidRDefault="00216A1E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Pr="00226B85">
              <w:rPr>
                <w:rFonts w:ascii="Times New Roman" w:hAnsi="Times New Roman" w:cs="Times New Roman"/>
              </w:rPr>
              <w:t>вых</w:t>
            </w:r>
            <w:proofErr w:type="spellEnd"/>
            <w:r w:rsidRPr="00226B85">
              <w:rPr>
                <w:rFonts w:ascii="Times New Roman" w:hAnsi="Times New Roman" w:cs="Times New Roman"/>
              </w:rPr>
              <w:t xml:space="preserve"> = 7,8 </w:t>
            </w:r>
            <w:proofErr w:type="spellStart"/>
            <w:r w:rsidRPr="00226B85">
              <w:rPr>
                <w:rFonts w:ascii="Times New Roman" w:hAnsi="Times New Roman" w:cs="Times New Roman"/>
              </w:rPr>
              <w:t>кВ</w:t>
            </w:r>
            <w:proofErr w:type="spellEnd"/>
            <w:r w:rsidRPr="00226B85">
              <w:rPr>
                <w:rFonts w:ascii="Times New Roman" w:hAnsi="Times New Roman" w:cs="Times New Roman"/>
              </w:rPr>
              <w:t>;</w:t>
            </w:r>
          </w:p>
          <w:p w:rsidR="00216A1E" w:rsidRPr="00226B85" w:rsidRDefault="00216A1E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Частота 16 кГц:</w:t>
            </w:r>
          </w:p>
          <w:p w:rsidR="00216A1E" w:rsidRPr="00226B85" w:rsidRDefault="00216A1E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U пробоя = 10 </w:t>
            </w:r>
            <w:proofErr w:type="spellStart"/>
            <w:r w:rsidRPr="00226B85">
              <w:rPr>
                <w:rFonts w:ascii="Times New Roman" w:hAnsi="Times New Roman" w:cs="Times New Roman"/>
              </w:rPr>
              <w:t>кВ.</w:t>
            </w:r>
            <w:proofErr w:type="spellEnd"/>
          </w:p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Габаритные размеры: </w:t>
            </w:r>
            <w:r w:rsidRPr="00226B85">
              <w:rPr>
                <w:rFonts w:ascii="Times New Roman" w:hAnsi="Times New Roman" w:cs="Times New Roman"/>
              </w:rPr>
              <w:t xml:space="preserve"> </w:t>
            </w:r>
            <w:smartTag w:uri="urn:schemas-microsoft-com:office:smarttags" w:element="metricconverter">
              <w:smartTagPr>
                <w:attr w:name="ProductID" w:val="30 мм"/>
              </w:smartTagPr>
              <w:r w:rsidRPr="00226B85">
                <w:rPr>
                  <w:rFonts w:ascii="Times New Roman" w:hAnsi="Times New Roman" w:cs="Times New Roman"/>
                </w:rPr>
                <w:t>30 мм</w:t>
              </w:r>
            </w:smartTag>
            <w:r w:rsidRPr="00226B85">
              <w:rPr>
                <w:rFonts w:ascii="Times New Roman" w:hAnsi="Times New Roman" w:cs="Times New Roman"/>
              </w:rPr>
              <w:t xml:space="preserve">, длина (без выводов)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226B85">
                <w:rPr>
                  <w:rFonts w:ascii="Times New Roman" w:hAnsi="Times New Roman" w:cs="Times New Roman"/>
                </w:rPr>
                <w:t>32 мм</w:t>
              </w:r>
            </w:smartTag>
            <w:r w:rsidRPr="00226B85">
              <w:rPr>
                <w:rFonts w:ascii="Times New Roman" w:hAnsi="Times New Roman" w:cs="Times New Roman"/>
              </w:rPr>
              <w:t>.</w:t>
            </w:r>
          </w:p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</w:tcPr>
          <w:p w:rsidR="00F75F8E" w:rsidRPr="00226B85" w:rsidRDefault="00F75F8E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Предназначен </w:t>
            </w:r>
            <w:r w:rsidRPr="00226B85">
              <w:rPr>
                <w:rFonts w:ascii="Times New Roman" w:hAnsi="Times New Roman" w:cs="Times New Roman"/>
              </w:rPr>
              <w:br/>
              <w:t xml:space="preserve">для использования </w:t>
            </w:r>
            <w:r w:rsidRPr="00226B85">
              <w:rPr>
                <w:rFonts w:ascii="Times New Roman" w:hAnsi="Times New Roman" w:cs="Times New Roman"/>
              </w:rPr>
              <w:br/>
              <w:t>в оборудовании</w:t>
            </w:r>
            <w:r w:rsidR="003D7808" w:rsidRPr="00226B85">
              <w:rPr>
                <w:rFonts w:ascii="Times New Roman" w:hAnsi="Times New Roman" w:cs="Times New Roman"/>
              </w:rPr>
              <w:t xml:space="preserve"> </w:t>
            </w:r>
            <w:r w:rsidR="003D7808" w:rsidRPr="00226B85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для </w:t>
            </w:r>
            <w:r w:rsidR="00A91D2D" w:rsidRPr="00226B85">
              <w:rPr>
                <w:rFonts w:ascii="Times New Roman" w:hAnsi="Times New Roman" w:cs="Times New Roman"/>
              </w:rPr>
              <w:t>нанесения лакокрасочн</w:t>
            </w:r>
            <w:r w:rsidRPr="00226B85">
              <w:rPr>
                <w:rFonts w:ascii="Times New Roman" w:hAnsi="Times New Roman" w:cs="Times New Roman"/>
              </w:rPr>
              <w:t xml:space="preserve">ого </w:t>
            </w:r>
            <w:r w:rsidR="003D7808" w:rsidRPr="00226B85">
              <w:rPr>
                <w:rFonts w:ascii="Times New Roman" w:hAnsi="Times New Roman" w:cs="Times New Roman"/>
              </w:rPr>
              <w:t xml:space="preserve">покрытия электростатическим </w:t>
            </w:r>
            <w:r w:rsidR="00A91D2D" w:rsidRPr="00226B85">
              <w:rPr>
                <w:rFonts w:ascii="Times New Roman" w:hAnsi="Times New Roman" w:cs="Times New Roman"/>
              </w:rPr>
              <w:t>методом</w:t>
            </w:r>
            <w:r w:rsidRPr="00226B85">
              <w:rPr>
                <w:rFonts w:ascii="Times New Roman" w:hAnsi="Times New Roman" w:cs="Times New Roman"/>
              </w:rPr>
              <w:t>.</w:t>
            </w:r>
          </w:p>
          <w:p w:rsidR="00A91D2D" w:rsidRPr="00226B85" w:rsidRDefault="00F75F8E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Трансформатор </w:t>
            </w:r>
            <w:r w:rsidR="00A91D2D" w:rsidRPr="00226B85">
              <w:rPr>
                <w:rFonts w:ascii="Times New Roman" w:hAnsi="Times New Roman" w:cs="Times New Roman"/>
              </w:rPr>
              <w:t>высоковольтный может найти п</w:t>
            </w:r>
            <w:r w:rsidRPr="00226B85">
              <w:rPr>
                <w:rFonts w:ascii="Times New Roman" w:hAnsi="Times New Roman" w:cs="Times New Roman"/>
              </w:rPr>
              <w:t xml:space="preserve">рименение в других устройствах, </w:t>
            </w:r>
            <w:r w:rsidR="00A91D2D" w:rsidRPr="00226B85">
              <w:rPr>
                <w:rFonts w:ascii="Times New Roman" w:hAnsi="Times New Roman" w:cs="Times New Roman"/>
              </w:rPr>
              <w:t>использующих принцип электростат</w:t>
            </w:r>
            <w:r w:rsidR="00216A1E" w:rsidRPr="00226B85">
              <w:rPr>
                <w:rFonts w:ascii="Times New Roman" w:hAnsi="Times New Roman" w:cs="Times New Roman"/>
              </w:rPr>
              <w:t>ического заряда поверхностей:</w:t>
            </w:r>
            <w:r w:rsidR="00216A1E" w:rsidRPr="00226B85">
              <w:rPr>
                <w:rFonts w:ascii="Times New Roman" w:hAnsi="Times New Roman" w:cs="Times New Roman"/>
              </w:rPr>
              <w:br/>
              <w:t>-</w:t>
            </w:r>
            <w:r w:rsidR="00A91D2D" w:rsidRPr="00226B85">
              <w:rPr>
                <w:rFonts w:ascii="Times New Roman" w:hAnsi="Times New Roman" w:cs="Times New Roman"/>
              </w:rPr>
              <w:t>ионизаторы воздух</w:t>
            </w:r>
            <w:r w:rsidR="00216A1E" w:rsidRPr="00226B85">
              <w:rPr>
                <w:rFonts w:ascii="Times New Roman" w:hAnsi="Times New Roman" w:cs="Times New Roman"/>
              </w:rPr>
              <w:t>а;</w:t>
            </w:r>
            <w:r w:rsidR="00216A1E" w:rsidRPr="00226B85">
              <w:rPr>
                <w:rFonts w:ascii="Times New Roman" w:hAnsi="Times New Roman" w:cs="Times New Roman"/>
              </w:rPr>
              <w:br/>
              <w:t>-фильтры очистки воздуха;</w:t>
            </w:r>
            <w:r w:rsidR="00216A1E" w:rsidRPr="00226B85">
              <w:rPr>
                <w:rFonts w:ascii="Times New Roman" w:hAnsi="Times New Roman" w:cs="Times New Roman"/>
              </w:rPr>
              <w:br/>
              <w:t>-</w:t>
            </w:r>
            <w:r w:rsidR="00A91D2D" w:rsidRPr="00226B85">
              <w:rPr>
                <w:rFonts w:ascii="Times New Roman" w:hAnsi="Times New Roman" w:cs="Times New Roman"/>
              </w:rPr>
              <w:t xml:space="preserve">системы </w:t>
            </w:r>
            <w:proofErr w:type="spellStart"/>
            <w:r w:rsidR="00A91D2D" w:rsidRPr="00226B85">
              <w:rPr>
                <w:rFonts w:ascii="Times New Roman" w:hAnsi="Times New Roman" w:cs="Times New Roman"/>
              </w:rPr>
              <w:t>дымоудаления</w:t>
            </w:r>
            <w:proofErr w:type="spellEnd"/>
            <w:r w:rsidR="00A91D2D" w:rsidRPr="00226B8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A91D2D" w:rsidRPr="00226B85">
              <w:rPr>
                <w:rFonts w:ascii="Times New Roman" w:hAnsi="Times New Roman" w:cs="Times New Roman"/>
              </w:rPr>
              <w:t>дымоосаждения</w:t>
            </w:r>
            <w:proofErr w:type="spellEnd"/>
            <w:r w:rsidR="00A91D2D" w:rsidRPr="00226B85">
              <w:rPr>
                <w:rFonts w:ascii="Times New Roman" w:hAnsi="Times New Roman" w:cs="Times New Roman"/>
              </w:rPr>
              <w:t>) и пр.</w:t>
            </w:r>
            <w:r w:rsidR="00A91D2D" w:rsidRPr="00226B85">
              <w:rPr>
                <w:rFonts w:ascii="Times New Roman" w:hAnsi="Times New Roman" w:cs="Times New Roman"/>
              </w:rPr>
              <w:br/>
              <w:t>Возможна разработка и изго</w:t>
            </w:r>
            <w:r w:rsidR="003D7808" w:rsidRPr="00226B85">
              <w:rPr>
                <w:rFonts w:ascii="Times New Roman" w:hAnsi="Times New Roman" w:cs="Times New Roman"/>
              </w:rPr>
              <w:t>товление</w:t>
            </w:r>
            <w:r w:rsidR="00C529BF" w:rsidRPr="00226B85">
              <w:rPr>
                <w:rFonts w:ascii="Times New Roman" w:hAnsi="Times New Roman" w:cs="Times New Roman"/>
              </w:rPr>
              <w:t xml:space="preserve"> </w:t>
            </w:r>
            <w:r w:rsidR="002F6C01">
              <w:rPr>
                <w:rFonts w:ascii="Times New Roman" w:hAnsi="Times New Roman" w:cs="Times New Roman"/>
              </w:rPr>
              <w:t xml:space="preserve">аналогичных трансформаторов </w:t>
            </w:r>
            <w:r w:rsidR="00A91D2D" w:rsidRPr="00226B85">
              <w:rPr>
                <w:rFonts w:ascii="Times New Roman" w:hAnsi="Times New Roman" w:cs="Times New Roman"/>
              </w:rPr>
              <w:t>по требованиям заказчика.</w:t>
            </w:r>
          </w:p>
        </w:tc>
      </w:tr>
      <w:tr w:rsidR="00F75F8E" w:rsidRPr="00846DCA" w:rsidTr="00DD7084">
        <w:trPr>
          <w:trHeight w:val="1046"/>
        </w:trPr>
        <w:tc>
          <w:tcPr>
            <w:tcW w:w="438" w:type="dxa"/>
          </w:tcPr>
          <w:p w:rsidR="00A91D2D" w:rsidRPr="00406C78" w:rsidRDefault="00406C78" w:rsidP="00226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1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Моточные изделия</w:t>
            </w:r>
          </w:p>
        </w:tc>
        <w:tc>
          <w:tcPr>
            <w:tcW w:w="6209" w:type="dxa"/>
          </w:tcPr>
          <w:p w:rsidR="00A91D2D" w:rsidRDefault="00A91D2D" w:rsidP="00226B85">
            <w:pPr>
              <w:rPr>
                <w:rFonts w:ascii="Times New Roman" w:hAnsi="Times New Roman" w:cs="Times New Roman"/>
                <w:lang w:eastAsia="ru-RU"/>
              </w:rPr>
            </w:pPr>
            <w:r w:rsidRPr="00226B85">
              <w:rPr>
                <w:rFonts w:ascii="Times New Roman" w:hAnsi="Times New Roman" w:cs="Times New Roman"/>
                <w:lang w:eastAsia="ru-RU"/>
              </w:rPr>
              <w:t xml:space="preserve">Серийное и единичное изготовление </w:t>
            </w:r>
            <w:proofErr w:type="spellStart"/>
            <w:r w:rsidRPr="00226B85">
              <w:rPr>
                <w:rFonts w:ascii="Times New Roman" w:hAnsi="Times New Roman" w:cs="Times New Roman"/>
                <w:lang w:eastAsia="ru-RU"/>
              </w:rPr>
              <w:t>электроэлементов</w:t>
            </w:r>
            <w:proofErr w:type="spellEnd"/>
            <w:r w:rsidRPr="00226B85">
              <w:rPr>
                <w:rFonts w:ascii="Times New Roman" w:hAnsi="Times New Roman" w:cs="Times New Roman"/>
                <w:lang w:eastAsia="ru-RU"/>
              </w:rPr>
              <w:t>, в том числе</w:t>
            </w:r>
            <w:r w:rsidR="003D7808" w:rsidRPr="00226B85">
              <w:rPr>
                <w:rFonts w:ascii="Times New Roman" w:hAnsi="Times New Roman" w:cs="Times New Roman"/>
                <w:lang w:eastAsia="ru-RU"/>
              </w:rPr>
              <w:t xml:space="preserve">: </w:t>
            </w:r>
            <w:r w:rsidRPr="00226B85">
              <w:rPr>
                <w:rFonts w:ascii="Times New Roman" w:hAnsi="Times New Roman" w:cs="Times New Roman"/>
                <w:lang w:eastAsia="ru-RU"/>
              </w:rPr>
              <w:t>трансформаторов силовых, сигнальных, анодных и др., дросселей, катушек индуктивности на основе ферритовых, набивных, ленто</w:t>
            </w:r>
            <w:r w:rsidR="002F6C01">
              <w:rPr>
                <w:rFonts w:ascii="Times New Roman" w:hAnsi="Times New Roman" w:cs="Times New Roman"/>
                <w:lang w:eastAsia="ru-RU"/>
              </w:rPr>
              <w:t>чных и тороидальных сердечников</w:t>
            </w:r>
          </w:p>
          <w:p w:rsidR="00DD1924" w:rsidRPr="00226B85" w:rsidRDefault="00DD1924" w:rsidP="00226B8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504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Электронные,</w:t>
            </w:r>
            <w:r w:rsidR="00216A1E" w:rsidRPr="00226B85">
              <w:rPr>
                <w:rFonts w:ascii="Times New Roman" w:hAnsi="Times New Roman" w:cs="Times New Roman"/>
              </w:rPr>
              <w:t xml:space="preserve"> электротехнические устройства, </w:t>
            </w:r>
            <w:r w:rsidR="00F75F8E" w:rsidRPr="00226B85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бытовые электроприборы,</w:t>
            </w:r>
            <w:r w:rsidR="00216A1E" w:rsidRPr="00226B85">
              <w:rPr>
                <w:rFonts w:ascii="Times New Roman" w:hAnsi="Times New Roman" w:cs="Times New Roman"/>
              </w:rPr>
              <w:t xml:space="preserve"> </w:t>
            </w:r>
            <w:r w:rsidRPr="00226B85">
              <w:rPr>
                <w:rFonts w:ascii="Times New Roman" w:hAnsi="Times New Roman" w:cs="Times New Roman"/>
              </w:rPr>
              <w:t xml:space="preserve">осветительные приборы </w:t>
            </w:r>
            <w:r w:rsidR="003D7808" w:rsidRPr="00226B85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и т.п.</w:t>
            </w:r>
          </w:p>
        </w:tc>
      </w:tr>
      <w:tr w:rsidR="00F75F8E" w:rsidRPr="00846DCA" w:rsidTr="00DD7084">
        <w:tc>
          <w:tcPr>
            <w:tcW w:w="438" w:type="dxa"/>
          </w:tcPr>
          <w:p w:rsidR="00A91D2D" w:rsidRPr="00F768D7" w:rsidRDefault="00406C78" w:rsidP="00226B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111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Платы с ЭРЭ</w:t>
            </w:r>
          </w:p>
        </w:tc>
        <w:tc>
          <w:tcPr>
            <w:tcW w:w="6209" w:type="dxa"/>
          </w:tcPr>
          <w:p w:rsidR="00A91D2D" w:rsidRPr="00226B85" w:rsidRDefault="00A91D2D" w:rsidP="00BA560F">
            <w:pPr>
              <w:suppressAutoHyphens/>
              <w:rPr>
                <w:rFonts w:ascii="Times New Roman" w:hAnsi="Times New Roman" w:cs="Times New Roman"/>
                <w:lang w:eastAsia="ru-RU"/>
              </w:rPr>
            </w:pPr>
            <w:r w:rsidRPr="00226B85">
              <w:rPr>
                <w:rFonts w:ascii="Times New Roman" w:hAnsi="Times New Roman" w:cs="Times New Roman"/>
                <w:lang w:eastAsia="ru-RU"/>
              </w:rPr>
              <w:t xml:space="preserve">Монтаж ЭРЭ на печатных платах, в том числе полуавтоматического поверхностного монтажа </w:t>
            </w:r>
            <w:r w:rsidR="00BA560F">
              <w:rPr>
                <w:rFonts w:ascii="Times New Roman" w:hAnsi="Times New Roman" w:cs="Times New Roman"/>
                <w:lang w:eastAsia="ru-RU"/>
              </w:rPr>
              <w:br/>
            </w:r>
            <w:r w:rsidRPr="00226B85">
              <w:rPr>
                <w:rFonts w:ascii="Times New Roman" w:hAnsi="Times New Roman" w:cs="Times New Roman"/>
                <w:lang w:val="en-US" w:eastAsia="ru-RU"/>
              </w:rPr>
              <w:t>SMD</w:t>
            </w:r>
            <w:r w:rsidRPr="00226B85">
              <w:rPr>
                <w:rFonts w:ascii="Times New Roman" w:hAnsi="Times New Roman" w:cs="Times New Roman"/>
                <w:lang w:eastAsia="ru-RU"/>
              </w:rPr>
              <w:t xml:space="preserve">-компонентов, проверка монтажа </w:t>
            </w:r>
            <w:r w:rsidR="002F6C01">
              <w:rPr>
                <w:rFonts w:ascii="Times New Roman" w:hAnsi="Times New Roman" w:cs="Times New Roman"/>
                <w:lang w:eastAsia="ru-RU"/>
              </w:rPr>
              <w:t>и регулировка</w:t>
            </w:r>
          </w:p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Электронные, электротехнические устройства, автомобилестроение, авиастроение, судовая электротехника, бытовые электроприборы, осветительные приборы и т.п.</w:t>
            </w:r>
          </w:p>
        </w:tc>
      </w:tr>
      <w:tr w:rsidR="00F75F8E" w:rsidRPr="00846DCA" w:rsidTr="00DD7084">
        <w:tc>
          <w:tcPr>
            <w:tcW w:w="438" w:type="dxa"/>
          </w:tcPr>
          <w:p w:rsidR="00A91D2D" w:rsidRPr="00F768D7" w:rsidRDefault="00406C78" w:rsidP="00226B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111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Резинотехнические изделия</w:t>
            </w:r>
          </w:p>
        </w:tc>
        <w:tc>
          <w:tcPr>
            <w:tcW w:w="6209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Изготовление армированных, неармированных изделий из резины. Формовых и неформовых. Кольца прямоугольного сечения, уплотнители различных конструкций, прокладки уплотняющие, резиновые манжеты, сальники, втулки, чехлы </w:t>
            </w:r>
            <w:r w:rsidR="00AD4C83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и т.п.</w:t>
            </w:r>
          </w:p>
        </w:tc>
        <w:tc>
          <w:tcPr>
            <w:tcW w:w="5504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Используются для уплотнения окон и дверей в автомобиле-, авиа-, судостроении; для герметизации стыков строительных панелей и т.п.</w:t>
            </w:r>
          </w:p>
        </w:tc>
      </w:tr>
      <w:tr w:rsidR="00F75F8E" w:rsidRPr="00846DCA" w:rsidTr="00DD7084">
        <w:tc>
          <w:tcPr>
            <w:tcW w:w="438" w:type="dxa"/>
          </w:tcPr>
          <w:p w:rsidR="00A91D2D" w:rsidRPr="00F768D7" w:rsidRDefault="00406C78" w:rsidP="00226B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111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Литые детали из пластмассы </w:t>
            </w:r>
            <w:r w:rsidR="003D7808" w:rsidRPr="00226B85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и термопластичных </w:t>
            </w:r>
            <w:r w:rsidRPr="00226B85">
              <w:rPr>
                <w:rFonts w:ascii="Times New Roman" w:hAnsi="Times New Roman" w:cs="Times New Roman"/>
              </w:rPr>
              <w:lastRenderedPageBreak/>
              <w:t>материалов</w:t>
            </w:r>
          </w:p>
        </w:tc>
        <w:tc>
          <w:tcPr>
            <w:tcW w:w="6209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lastRenderedPageBreak/>
              <w:t>Изготовление серий</w:t>
            </w:r>
            <w:r w:rsidR="00AD4C83">
              <w:rPr>
                <w:rFonts w:ascii="Times New Roman" w:hAnsi="Times New Roman" w:cs="Times New Roman"/>
              </w:rPr>
              <w:t>ного литья изделий из пластмасс</w:t>
            </w:r>
          </w:p>
        </w:tc>
        <w:tc>
          <w:tcPr>
            <w:tcW w:w="5504" w:type="dxa"/>
          </w:tcPr>
          <w:p w:rsidR="00A91D2D" w:rsidRPr="00226B85" w:rsidRDefault="00F75F8E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Широкий спектр применения в любых о</w:t>
            </w:r>
            <w:r w:rsidR="002F6C01">
              <w:rPr>
                <w:rFonts w:ascii="Times New Roman" w:hAnsi="Times New Roman" w:cs="Times New Roman"/>
              </w:rPr>
              <w:t>траслях</w:t>
            </w:r>
          </w:p>
        </w:tc>
      </w:tr>
      <w:tr w:rsidR="00F75F8E" w:rsidRPr="00846DCA" w:rsidTr="00DD7084">
        <w:tc>
          <w:tcPr>
            <w:tcW w:w="438" w:type="dxa"/>
          </w:tcPr>
          <w:p w:rsidR="00A91D2D" w:rsidRPr="00F768D7" w:rsidRDefault="00406C78" w:rsidP="00226B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11</w:t>
            </w:r>
          </w:p>
        </w:tc>
        <w:tc>
          <w:tcPr>
            <w:tcW w:w="3111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Металлические таблички, </w:t>
            </w:r>
            <w:proofErr w:type="spellStart"/>
            <w:r w:rsidRPr="00226B85">
              <w:rPr>
                <w:rFonts w:ascii="Times New Roman" w:hAnsi="Times New Roman" w:cs="Times New Roman"/>
              </w:rPr>
              <w:t>шильды</w:t>
            </w:r>
            <w:proofErr w:type="spellEnd"/>
          </w:p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9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Изготовление металлических табличек, </w:t>
            </w:r>
            <w:proofErr w:type="spellStart"/>
            <w:r w:rsidRPr="00226B85">
              <w:rPr>
                <w:rFonts w:ascii="Times New Roman" w:hAnsi="Times New Roman" w:cs="Times New Roman"/>
              </w:rPr>
              <w:t>шильдов</w:t>
            </w:r>
            <w:proofErr w:type="spellEnd"/>
            <w:r w:rsidRPr="00226B85">
              <w:rPr>
                <w:rFonts w:ascii="Times New Roman" w:hAnsi="Times New Roman" w:cs="Times New Roman"/>
              </w:rPr>
              <w:t xml:space="preserve"> анодно-окисным металлографическим методом (многоцветное).</w:t>
            </w:r>
          </w:p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Широкий спектр применения в любых </w:t>
            </w:r>
            <w:r w:rsidR="002F6C01">
              <w:rPr>
                <w:rFonts w:ascii="Times New Roman" w:hAnsi="Times New Roman" w:cs="Times New Roman"/>
              </w:rPr>
              <w:t>отраслях</w:t>
            </w:r>
          </w:p>
        </w:tc>
      </w:tr>
      <w:tr w:rsidR="00F75F8E" w:rsidRPr="00846DCA" w:rsidTr="00DD7084">
        <w:tc>
          <w:tcPr>
            <w:tcW w:w="438" w:type="dxa"/>
          </w:tcPr>
          <w:p w:rsidR="00A91D2D" w:rsidRPr="00F768D7" w:rsidRDefault="00406C78" w:rsidP="00226B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3111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Кабельно-жгутовой монтаж.</w:t>
            </w:r>
          </w:p>
        </w:tc>
        <w:tc>
          <w:tcPr>
            <w:tcW w:w="6209" w:type="dxa"/>
          </w:tcPr>
          <w:p w:rsidR="00A91D2D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Изготовление жгутов и кабельных сборок любой сложности </w:t>
            </w:r>
            <w:r w:rsidR="00F75F8E" w:rsidRPr="00226B85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по конструкторской документации, по документации Заказчика или по образцам изделий с разработкой полного комплек</w:t>
            </w:r>
            <w:r w:rsidR="00AD4C83">
              <w:rPr>
                <w:rFonts w:ascii="Times New Roman" w:hAnsi="Times New Roman" w:cs="Times New Roman"/>
              </w:rPr>
              <w:t>та конструкторской документации</w:t>
            </w:r>
          </w:p>
          <w:p w:rsidR="00AD4C83" w:rsidRPr="00226B85" w:rsidRDefault="00AD4C83" w:rsidP="00226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Широкий спектр </w:t>
            </w:r>
            <w:r w:rsidR="002F6C01">
              <w:rPr>
                <w:rFonts w:ascii="Times New Roman" w:hAnsi="Times New Roman" w:cs="Times New Roman"/>
              </w:rPr>
              <w:t>применения в любых отраслях</w:t>
            </w:r>
          </w:p>
        </w:tc>
      </w:tr>
      <w:tr w:rsidR="00F75F8E" w:rsidRPr="00846DCA" w:rsidTr="00DD7084">
        <w:tc>
          <w:tcPr>
            <w:tcW w:w="438" w:type="dxa"/>
          </w:tcPr>
          <w:p w:rsidR="00A91D2D" w:rsidRPr="00F768D7" w:rsidRDefault="00406C78" w:rsidP="00226B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3111" w:type="dxa"/>
          </w:tcPr>
          <w:p w:rsidR="00A91D2D" w:rsidRPr="00226B85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Фильтры масляные</w:t>
            </w:r>
          </w:p>
        </w:tc>
        <w:tc>
          <w:tcPr>
            <w:tcW w:w="6209" w:type="dxa"/>
          </w:tcPr>
          <w:p w:rsidR="00A91D2D" w:rsidRDefault="00A91D2D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Изготовление элементов для фильтрации масла и других жидк</w:t>
            </w:r>
            <w:r w:rsidR="00AD4C83">
              <w:rPr>
                <w:rFonts w:ascii="Times New Roman" w:hAnsi="Times New Roman" w:cs="Times New Roman"/>
              </w:rPr>
              <w:t>остей с разной степенью очистки</w:t>
            </w:r>
          </w:p>
          <w:p w:rsidR="00AD4C83" w:rsidRPr="00226B85" w:rsidRDefault="00AD4C83" w:rsidP="00226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</w:tcPr>
          <w:p w:rsidR="00A91D2D" w:rsidRPr="00226B85" w:rsidRDefault="00216A1E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Широкая область применения </w:t>
            </w:r>
            <w:r w:rsidR="002F6C01">
              <w:rPr>
                <w:rFonts w:ascii="Times New Roman" w:hAnsi="Times New Roman" w:cs="Times New Roman"/>
              </w:rPr>
              <w:t>в машиностроении</w:t>
            </w:r>
          </w:p>
        </w:tc>
      </w:tr>
      <w:tr w:rsidR="00F245DB" w:rsidRPr="00846DCA" w:rsidTr="00DD7084">
        <w:tc>
          <w:tcPr>
            <w:tcW w:w="15262" w:type="dxa"/>
            <w:gridSpan w:val="4"/>
            <w:shd w:val="clear" w:color="auto" w:fill="F2F2F2" w:themeFill="background1" w:themeFillShade="F2"/>
          </w:tcPr>
          <w:p w:rsidR="00F245DB" w:rsidRDefault="00F245DB" w:rsidP="00AD4C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B85">
              <w:rPr>
                <w:rFonts w:ascii="Times New Roman" w:hAnsi="Times New Roman" w:cs="Times New Roman"/>
                <w:b/>
              </w:rPr>
              <w:t>Акционерное</w:t>
            </w:r>
            <w:r w:rsidR="00F34759" w:rsidRPr="00226B85">
              <w:rPr>
                <w:rFonts w:ascii="Times New Roman" w:hAnsi="Times New Roman" w:cs="Times New Roman"/>
                <w:b/>
              </w:rPr>
              <w:t xml:space="preserve"> о</w:t>
            </w:r>
            <w:r w:rsidRPr="00226B85">
              <w:rPr>
                <w:rFonts w:ascii="Times New Roman" w:hAnsi="Times New Roman" w:cs="Times New Roman"/>
                <w:b/>
              </w:rPr>
              <w:t>бщество «</w:t>
            </w:r>
            <w:proofErr w:type="spellStart"/>
            <w:r w:rsidR="00F34759" w:rsidRPr="00226B85">
              <w:rPr>
                <w:rFonts w:ascii="Times New Roman" w:hAnsi="Times New Roman" w:cs="Times New Roman"/>
                <w:b/>
              </w:rPr>
              <w:t>Котласский</w:t>
            </w:r>
            <w:proofErr w:type="spellEnd"/>
            <w:r w:rsidR="00F34759" w:rsidRPr="00226B85">
              <w:rPr>
                <w:rFonts w:ascii="Times New Roman" w:hAnsi="Times New Roman" w:cs="Times New Roman"/>
                <w:b/>
              </w:rPr>
              <w:t xml:space="preserve"> электромеханический з</w:t>
            </w:r>
            <w:r w:rsidRPr="00226B85">
              <w:rPr>
                <w:rFonts w:ascii="Times New Roman" w:hAnsi="Times New Roman" w:cs="Times New Roman"/>
                <w:b/>
              </w:rPr>
              <w:t>авод»</w:t>
            </w:r>
          </w:p>
          <w:p w:rsidR="000D3975" w:rsidRPr="00226B85" w:rsidRDefault="007422E5" w:rsidP="00AD4C8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</w:t>
            </w:r>
            <w:r w:rsidR="000D3975">
              <w:rPr>
                <w:rFonts w:ascii="Times New Roman" w:hAnsi="Times New Roman" w:cs="Times New Roman"/>
                <w:b/>
              </w:rPr>
              <w:t>айт:</w:t>
            </w:r>
            <w:r w:rsidR="00CC04F4" w:rsidRPr="001F290A">
              <w:rPr>
                <w:rFonts w:ascii="Times New Roman" w:hAnsi="Times New Roman" w:cs="Times New Roman"/>
                <w:b/>
              </w:rPr>
              <w:t xml:space="preserve"> </w:t>
            </w:r>
            <w:r w:rsidR="00CC04F4">
              <w:rPr>
                <w:rFonts w:ascii="Times New Roman" w:hAnsi="Times New Roman" w:cs="Times New Roman"/>
                <w:b/>
              </w:rPr>
              <w:t>www.kemz.ru</w:t>
            </w:r>
            <w:r>
              <w:rPr>
                <w:rFonts w:ascii="Times New Roman" w:hAnsi="Times New Roman" w:cs="Times New Roman"/>
                <w:b/>
              </w:rPr>
              <w:t>; т</w:t>
            </w:r>
            <w:r w:rsidR="000D3975">
              <w:rPr>
                <w:rFonts w:ascii="Times New Roman" w:hAnsi="Times New Roman" w:cs="Times New Roman"/>
                <w:b/>
              </w:rPr>
              <w:t xml:space="preserve">елефон: </w:t>
            </w:r>
            <w:r w:rsidR="00CC04F4" w:rsidRPr="00CC04F4">
              <w:rPr>
                <w:rFonts w:ascii="Times New Roman" w:hAnsi="Times New Roman" w:cs="Times New Roman"/>
                <w:b/>
              </w:rPr>
              <w:t>+7</w:t>
            </w:r>
            <w:r w:rsidR="00CC04F4" w:rsidRPr="001F290A">
              <w:rPr>
                <w:rFonts w:ascii="Times New Roman" w:hAnsi="Times New Roman" w:cs="Times New Roman"/>
                <w:b/>
              </w:rPr>
              <w:t xml:space="preserve"> </w:t>
            </w:r>
            <w:r w:rsidR="00CC04F4" w:rsidRPr="00CC04F4">
              <w:rPr>
                <w:rFonts w:ascii="Times New Roman" w:hAnsi="Times New Roman" w:cs="Times New Roman"/>
                <w:b/>
              </w:rPr>
              <w:t>(81837) 5-13-63</w:t>
            </w:r>
            <w:r w:rsidR="000D3975">
              <w:rPr>
                <w:rFonts w:ascii="Times New Roman" w:hAnsi="Times New Roman" w:cs="Times New Roman"/>
                <w:b/>
              </w:rPr>
              <w:t xml:space="preserve">; электронная почта: </w:t>
            </w:r>
            <w:r w:rsidR="00CC04F4" w:rsidRPr="001F290A">
              <w:rPr>
                <w:rFonts w:ascii="Times New Roman" w:hAnsi="Times New Roman" w:cs="Times New Roman"/>
                <w:b/>
              </w:rPr>
              <w:t>info@kemz.ru</w:t>
            </w:r>
            <w:r w:rsidR="000D3975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F75F8E" w:rsidRPr="00846DCA" w:rsidTr="00DD7084">
        <w:tc>
          <w:tcPr>
            <w:tcW w:w="438" w:type="dxa"/>
          </w:tcPr>
          <w:p w:rsidR="00F245DB" w:rsidRPr="00406C78" w:rsidRDefault="00F768D7" w:rsidP="00226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406C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1" w:type="dxa"/>
          </w:tcPr>
          <w:p w:rsidR="00F34759" w:rsidRPr="00226B85" w:rsidRDefault="00A6372F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Баллоны автомобильные металлопластиковые</w:t>
            </w:r>
            <w:r w:rsidR="00F34759" w:rsidRPr="00226B85">
              <w:rPr>
                <w:rFonts w:ascii="Times New Roman" w:hAnsi="Times New Roman" w:cs="Times New Roman"/>
              </w:rPr>
              <w:t xml:space="preserve">, для сжатого природного газа </w:t>
            </w:r>
          </w:p>
          <w:p w:rsidR="00F245DB" w:rsidRDefault="00A6372F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(ТУ 4591-001-07507512-96)</w:t>
            </w:r>
          </w:p>
          <w:p w:rsidR="00DD1924" w:rsidRPr="00226B85" w:rsidRDefault="00DD1924" w:rsidP="00226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9" w:type="dxa"/>
          </w:tcPr>
          <w:p w:rsidR="00F245DB" w:rsidRPr="00226B85" w:rsidRDefault="00A6372F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Баллоны вместимостью 35, 50, 60 и 80л., с рабочим давлением 200 </w:t>
            </w:r>
            <m:oMath>
              <m:r>
                <w:rPr>
                  <w:rFonts w:ascii="Cambria Math" w:hAnsi="Cambria Math" w:cs="Times New Roman"/>
                </w:rPr>
                <m:t>кгс/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 w:rsidRPr="00226B85">
              <w:rPr>
                <w:rFonts w:ascii="Times New Roman" w:eastAsiaTheme="minorEastAsia" w:hAnsi="Times New Roman" w:cs="Times New Roman"/>
              </w:rPr>
              <w:t>.</w:t>
            </w:r>
          </w:p>
        </w:tc>
        <w:tc>
          <w:tcPr>
            <w:tcW w:w="5504" w:type="dxa"/>
          </w:tcPr>
          <w:p w:rsidR="00F245DB" w:rsidRPr="00226B85" w:rsidRDefault="00A6372F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Баллоны для сжатого природного газа, </w:t>
            </w:r>
            <w:r w:rsidR="00F34759" w:rsidRPr="00226B85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для использования в качестве топливных емкостей </w:t>
            </w:r>
            <w:r w:rsidR="00AD4C83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на автомобилях.</w:t>
            </w:r>
          </w:p>
        </w:tc>
      </w:tr>
      <w:tr w:rsidR="00A6372F" w:rsidRPr="00846DCA" w:rsidTr="00DD7084">
        <w:tc>
          <w:tcPr>
            <w:tcW w:w="438" w:type="dxa"/>
          </w:tcPr>
          <w:p w:rsidR="00A6372F" w:rsidRPr="00F768D7" w:rsidRDefault="00406C78" w:rsidP="00226B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3111" w:type="dxa"/>
          </w:tcPr>
          <w:p w:rsidR="00A6372F" w:rsidRPr="00226B85" w:rsidRDefault="00A6372F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Баллоны</w:t>
            </w:r>
            <w:r w:rsidR="00F34759" w:rsidRPr="00226B85">
              <w:rPr>
                <w:rFonts w:ascii="Times New Roman" w:hAnsi="Times New Roman" w:cs="Times New Roman"/>
              </w:rPr>
              <w:t xml:space="preserve"> для </w:t>
            </w:r>
            <w:r w:rsidRPr="00226B85">
              <w:rPr>
                <w:rFonts w:ascii="Times New Roman" w:hAnsi="Times New Roman" w:cs="Times New Roman"/>
              </w:rPr>
              <w:t>огнетушащего газа (БК-6601-400ТУ)</w:t>
            </w:r>
          </w:p>
        </w:tc>
        <w:tc>
          <w:tcPr>
            <w:tcW w:w="6209" w:type="dxa"/>
          </w:tcPr>
          <w:p w:rsidR="00A6372F" w:rsidRPr="00226B85" w:rsidRDefault="00A6372F" w:rsidP="00226B85">
            <w:pPr>
              <w:rPr>
                <w:rFonts w:ascii="Times New Roman" w:eastAsiaTheme="minorEastAsia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Баллоны метал</w:t>
            </w:r>
            <w:r w:rsidR="00F34759" w:rsidRPr="00226B85">
              <w:rPr>
                <w:rFonts w:ascii="Times New Roman" w:hAnsi="Times New Roman" w:cs="Times New Roman"/>
              </w:rPr>
              <w:t>л</w:t>
            </w:r>
            <w:r w:rsidRPr="00226B85">
              <w:rPr>
                <w:rFonts w:ascii="Times New Roman" w:hAnsi="Times New Roman" w:cs="Times New Roman"/>
              </w:rPr>
              <w:t>ические, цилиндрической формы, вместимостью 12, 14, 16, 18, 20, 25, 35, 50, 60, 80, 100, 120, 150, 160 и 200</w:t>
            </w:r>
            <w:r w:rsidR="00071A55" w:rsidRPr="00226B85">
              <w:rPr>
                <w:rFonts w:ascii="Times New Roman" w:hAnsi="Times New Roman" w:cs="Times New Roman"/>
              </w:rPr>
              <w:t xml:space="preserve"> л.. с рабочим давлением 60 и 80 </w:t>
            </w:r>
            <m:oMath>
              <m:r>
                <w:rPr>
                  <w:rFonts w:ascii="Cambria Math" w:hAnsi="Cambria Math" w:cs="Times New Roman"/>
                </w:rPr>
                <m:t>кгс/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 w:rsidR="00071A55" w:rsidRPr="00226B85">
              <w:rPr>
                <w:rFonts w:ascii="Times New Roman" w:eastAsiaTheme="minorEastAsia" w:hAnsi="Times New Roman" w:cs="Times New Roman"/>
              </w:rPr>
              <w:t>.</w:t>
            </w:r>
          </w:p>
          <w:p w:rsidR="00071A55" w:rsidRPr="00226B85" w:rsidRDefault="00071A55" w:rsidP="00226B85">
            <w:pPr>
              <w:rPr>
                <w:rFonts w:ascii="Times New Roman" w:eastAsiaTheme="minorEastAsia" w:hAnsi="Times New Roman" w:cs="Times New Roman"/>
              </w:rPr>
            </w:pPr>
            <w:r w:rsidRPr="00226B85">
              <w:rPr>
                <w:rFonts w:ascii="Times New Roman" w:eastAsiaTheme="minorEastAsia" w:hAnsi="Times New Roman" w:cs="Times New Roman"/>
              </w:rPr>
              <w:t xml:space="preserve">Баллоны металлические, шаровые, вместимостью от 6 до 15 л., с рабочим давлением </w:t>
            </w:r>
            <w:r w:rsidRPr="00226B85">
              <w:rPr>
                <w:rFonts w:ascii="Times New Roman" w:hAnsi="Times New Roman" w:cs="Times New Roman"/>
              </w:rPr>
              <w:t xml:space="preserve">60 и 80 </w:t>
            </w:r>
            <m:oMath>
              <m:r>
                <w:rPr>
                  <w:rFonts w:ascii="Cambria Math" w:hAnsi="Cambria Math" w:cs="Times New Roman"/>
                </w:rPr>
                <m:t>кгс/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 w:rsidRPr="00226B85">
              <w:rPr>
                <w:rFonts w:ascii="Times New Roman" w:eastAsiaTheme="minorEastAsia" w:hAnsi="Times New Roman" w:cs="Times New Roman"/>
              </w:rPr>
              <w:t>.</w:t>
            </w:r>
          </w:p>
          <w:p w:rsidR="00071A55" w:rsidRDefault="00071A55" w:rsidP="00226B85">
            <w:pPr>
              <w:rPr>
                <w:rFonts w:ascii="Times New Roman" w:eastAsiaTheme="minorEastAsia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Баллоны армированные, цилиндрические, вместимостью 12, 14, 16, 18, 20, 25, 35, 50, 60, 80, 100 л., с рабочим давлением </w:t>
            </w:r>
            <w:r w:rsidR="00AD4C83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150 </w:t>
            </w:r>
            <m:oMath>
              <m:r>
                <w:rPr>
                  <w:rFonts w:ascii="Cambria Math" w:hAnsi="Cambria Math" w:cs="Times New Roman"/>
                </w:rPr>
                <m:t>кгс/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 w:rsidRPr="00226B85">
              <w:rPr>
                <w:rFonts w:ascii="Times New Roman" w:eastAsiaTheme="minorEastAsia" w:hAnsi="Times New Roman" w:cs="Times New Roman"/>
              </w:rPr>
              <w:t>.</w:t>
            </w:r>
          </w:p>
          <w:p w:rsidR="00DD1924" w:rsidRPr="00226B85" w:rsidRDefault="00DD1924" w:rsidP="00226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</w:tcPr>
          <w:p w:rsidR="00A6372F" w:rsidRPr="00226B85" w:rsidRDefault="00071A55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Баллоны для хранения и транспортировки под давлением и выпуска: двуокиси углерода, </w:t>
            </w:r>
            <w:proofErr w:type="spellStart"/>
            <w:r w:rsidRPr="00226B85">
              <w:rPr>
                <w:rFonts w:ascii="Times New Roman" w:hAnsi="Times New Roman" w:cs="Times New Roman"/>
              </w:rPr>
              <w:t>элегаза</w:t>
            </w:r>
            <w:proofErr w:type="spellEnd"/>
            <w:r w:rsidRPr="00226B85">
              <w:rPr>
                <w:rFonts w:ascii="Times New Roman" w:hAnsi="Times New Roman" w:cs="Times New Roman"/>
              </w:rPr>
              <w:t xml:space="preserve">, азота, аргона и их смесей, а также хладонов </w:t>
            </w:r>
            <w:r w:rsidR="00D35D39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и их экологически безопасных заменителей.</w:t>
            </w:r>
          </w:p>
        </w:tc>
      </w:tr>
      <w:tr w:rsidR="00A6372F" w:rsidRPr="00846DCA" w:rsidTr="00DD7084">
        <w:tc>
          <w:tcPr>
            <w:tcW w:w="438" w:type="dxa"/>
          </w:tcPr>
          <w:p w:rsidR="00A6372F" w:rsidRPr="00F768D7" w:rsidRDefault="00406C78" w:rsidP="00226B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3111" w:type="dxa"/>
          </w:tcPr>
          <w:p w:rsidR="00F34759" w:rsidRPr="00226B85" w:rsidRDefault="00071A55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Баллоны металлические </w:t>
            </w:r>
            <w:r w:rsidR="00A969E5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и армированные высокого давления </w:t>
            </w:r>
          </w:p>
          <w:p w:rsidR="00A6372F" w:rsidRPr="00226B85" w:rsidRDefault="00071A55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(ТУ </w:t>
            </w:r>
            <w:r w:rsidR="00A969E5">
              <w:rPr>
                <w:rFonts w:ascii="Times New Roman" w:hAnsi="Times New Roman" w:cs="Times New Roman"/>
              </w:rPr>
              <w:t>4892-008-07507512-</w:t>
            </w:r>
            <w:r w:rsidRPr="00226B85">
              <w:rPr>
                <w:rFonts w:ascii="Times New Roman" w:hAnsi="Times New Roman" w:cs="Times New Roman"/>
              </w:rPr>
              <w:t>2003)</w:t>
            </w:r>
          </w:p>
        </w:tc>
        <w:tc>
          <w:tcPr>
            <w:tcW w:w="6209" w:type="dxa"/>
            <w:shd w:val="clear" w:color="auto" w:fill="FFFFFF" w:themeFill="background1"/>
          </w:tcPr>
          <w:p w:rsidR="00A6372F" w:rsidRPr="00226B85" w:rsidRDefault="00071A55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Баллоны цилиндрической или шаровой формы, вместимостью до 200л., с рабочим давлением от 30 до 200 </w:t>
            </w:r>
            <m:oMath>
              <m:r>
                <w:rPr>
                  <w:rFonts w:ascii="Cambria Math" w:hAnsi="Cambria Math" w:cs="Times New Roman"/>
                </w:rPr>
                <m:t>кгс/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 w:rsidRPr="00226B85">
              <w:rPr>
                <w:rFonts w:ascii="Times New Roman" w:eastAsiaTheme="minorEastAsia" w:hAnsi="Times New Roman" w:cs="Times New Roman"/>
              </w:rPr>
              <w:t>.</w:t>
            </w:r>
          </w:p>
        </w:tc>
        <w:tc>
          <w:tcPr>
            <w:tcW w:w="5504" w:type="dxa"/>
          </w:tcPr>
          <w:p w:rsidR="00A6372F" w:rsidRPr="00226B85" w:rsidRDefault="00071A55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В системах пожаротушения для хранения </w:t>
            </w:r>
            <w:r w:rsidR="00AD4C83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и транспортирования под давлением и выпуска: двуокиси углерода, </w:t>
            </w:r>
            <w:proofErr w:type="spellStart"/>
            <w:r w:rsidRPr="00226B85">
              <w:rPr>
                <w:rFonts w:ascii="Times New Roman" w:hAnsi="Times New Roman" w:cs="Times New Roman"/>
              </w:rPr>
              <w:t>элегаза</w:t>
            </w:r>
            <w:proofErr w:type="spellEnd"/>
            <w:r w:rsidRPr="00226B85">
              <w:rPr>
                <w:rFonts w:ascii="Times New Roman" w:hAnsi="Times New Roman" w:cs="Times New Roman"/>
              </w:rPr>
              <w:t xml:space="preserve">, азота, аргона и их смесей, </w:t>
            </w:r>
            <w:r w:rsidR="00AD4C83"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а также хладонов и их экологически безопасных заменителей.</w:t>
            </w:r>
          </w:p>
          <w:p w:rsidR="00F34759" w:rsidRPr="00226B85" w:rsidRDefault="00071A55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Могут использоваться в качестве</w:t>
            </w:r>
            <w:r w:rsidR="00F34759" w:rsidRPr="00226B85">
              <w:rPr>
                <w:rFonts w:ascii="Times New Roman" w:hAnsi="Times New Roman" w:cs="Times New Roman"/>
              </w:rPr>
              <w:t>:</w:t>
            </w:r>
            <w:r w:rsidR="00A969E5">
              <w:rPr>
                <w:rFonts w:ascii="Times New Roman" w:hAnsi="Times New Roman" w:cs="Times New Roman"/>
              </w:rPr>
              <w:t xml:space="preserve"> </w:t>
            </w:r>
            <w:r w:rsidR="00F34759" w:rsidRPr="00226B85">
              <w:rPr>
                <w:rFonts w:ascii="Times New Roman" w:hAnsi="Times New Roman" w:cs="Times New Roman"/>
              </w:rPr>
              <w:t xml:space="preserve">емкостей </w:t>
            </w:r>
            <w:r w:rsidRPr="00226B85">
              <w:rPr>
                <w:rFonts w:ascii="Times New Roman" w:hAnsi="Times New Roman" w:cs="Times New Roman"/>
              </w:rPr>
              <w:t>для хранения и транспортирования под давлением воздуха</w:t>
            </w:r>
          </w:p>
          <w:p w:rsidR="00071A55" w:rsidRPr="00226B85" w:rsidRDefault="00071A55" w:rsidP="00226B85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и других малоопасных веществ по ГОСТ 12.1.007.</w:t>
            </w:r>
          </w:p>
        </w:tc>
      </w:tr>
      <w:tr w:rsidR="00DD7084" w:rsidRPr="00846DCA" w:rsidTr="00DD7084">
        <w:tc>
          <w:tcPr>
            <w:tcW w:w="15262" w:type="dxa"/>
            <w:gridSpan w:val="4"/>
            <w:shd w:val="clear" w:color="auto" w:fill="F2F2F2" w:themeFill="background1" w:themeFillShade="F2"/>
          </w:tcPr>
          <w:p w:rsidR="00DD7084" w:rsidRDefault="00DD7084" w:rsidP="00DD70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6B85">
              <w:rPr>
                <w:rFonts w:ascii="Times New Roman" w:hAnsi="Times New Roman" w:cs="Times New Roman"/>
                <w:b/>
                <w:bCs/>
              </w:rPr>
              <w:lastRenderedPageBreak/>
              <w:t>Акционерное общество «Научно-исследовательское проектно-технологическое бюро «Онега»</w:t>
            </w:r>
          </w:p>
          <w:p w:rsidR="00DD7084" w:rsidRPr="00226B85" w:rsidRDefault="00DD7084" w:rsidP="00DD70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сайт:</w:t>
            </w:r>
            <w:r w:rsidRPr="001F290A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www.onegastar.ru; телефон:</w:t>
            </w:r>
            <w:r w:rsidRPr="001F290A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+7 (8184) 52</w:t>
            </w:r>
            <w:r w:rsidRPr="00CC04F4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55</w:t>
            </w:r>
            <w:r w:rsidRPr="00CC04F4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52; электронная почта:</w:t>
            </w:r>
            <w:r w:rsidRPr="001F290A">
              <w:rPr>
                <w:rFonts w:ascii="Times New Roman" w:hAnsi="Times New Roman" w:cs="Times New Roman"/>
                <w:b/>
              </w:rPr>
              <w:t xml:space="preserve"> </w:t>
            </w:r>
            <w:r w:rsidRPr="00CC04F4">
              <w:rPr>
                <w:rFonts w:ascii="Times New Roman" w:hAnsi="Times New Roman" w:cs="Times New Roman"/>
                <w:b/>
              </w:rPr>
              <w:t>niptb@onegastar.ru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DD7084" w:rsidRPr="00846DCA" w:rsidTr="00DD7084">
        <w:tc>
          <w:tcPr>
            <w:tcW w:w="438" w:type="dxa"/>
            <w:shd w:val="clear" w:color="auto" w:fill="FFFFFF" w:themeFill="background1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3111" w:type="dxa"/>
            <w:shd w:val="clear" w:color="auto" w:fill="FFFFFF" w:themeFill="background1"/>
          </w:tcPr>
          <w:p w:rsidR="00DD7084" w:rsidRPr="00226B85" w:rsidRDefault="00C34B05" w:rsidP="00DD7084">
            <w:pPr>
              <w:rPr>
                <w:rFonts w:ascii="Times New Roman" w:hAnsi="Times New Roman" w:cs="Times New Roman"/>
              </w:rPr>
            </w:pPr>
            <w:hyperlink r:id="rId8" w:history="1">
              <w:r w:rsidR="00DD7084" w:rsidRPr="00226B85">
                <w:rPr>
                  <w:rFonts w:ascii="Times New Roman" w:hAnsi="Times New Roman" w:cs="Times New Roman"/>
                </w:rPr>
                <w:t>Проектирование судовой мебели и интерьеров судовых помещений</w:t>
              </w:r>
            </w:hyperlink>
          </w:p>
        </w:tc>
        <w:tc>
          <w:tcPr>
            <w:tcW w:w="6209" w:type="dxa"/>
            <w:shd w:val="clear" w:color="auto" w:fill="FFFFFF" w:themeFill="background1"/>
          </w:tcPr>
          <w:p w:rsidR="00DD7084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АО «НИПТБ «Онега» принимает непосредственное участие </w:t>
            </w:r>
            <w:r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в выполнении НИР и ОКР по данному направлению в рамках ФЦП «Национальная технологическая база» и «Развитие гражданской морской техники». Является отраслевым центром научно-методического обеспечения и архитектурно-художественного проектирования жилых, служебных </w:t>
            </w:r>
            <w:r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и общественных помещений и судовой мебели для кораблей всех типов, подводных лодок, судов и других </w:t>
            </w:r>
            <w:proofErr w:type="spellStart"/>
            <w:r w:rsidRPr="00226B85">
              <w:rPr>
                <w:rFonts w:ascii="Times New Roman" w:hAnsi="Times New Roman" w:cs="Times New Roman"/>
              </w:rPr>
              <w:t>плавсредств</w:t>
            </w:r>
            <w:proofErr w:type="spellEnd"/>
            <w:r w:rsidRPr="00226B85">
              <w:rPr>
                <w:rFonts w:ascii="Times New Roman" w:hAnsi="Times New Roman" w:cs="Times New Roman"/>
              </w:rPr>
              <w:t>. Особое внимание уделяется техническим решениям, направленным на сокращения времени строительства корабля, созданию модульных и типовых помещений, использованию безопасных материалов. Тесное взаимоде</w:t>
            </w:r>
            <w:r>
              <w:rPr>
                <w:rFonts w:ascii="Times New Roman" w:hAnsi="Times New Roman" w:cs="Times New Roman"/>
              </w:rPr>
              <w:t xml:space="preserve">йствие </w:t>
            </w:r>
            <w:r>
              <w:rPr>
                <w:rFonts w:ascii="Times New Roman" w:hAnsi="Times New Roman" w:cs="Times New Roman"/>
              </w:rPr>
              <w:br/>
              <w:t xml:space="preserve">с представителями флота </w:t>
            </w:r>
            <w:r w:rsidRPr="00226B85">
              <w:rPr>
                <w:rFonts w:ascii="Times New Roman" w:hAnsi="Times New Roman" w:cs="Times New Roman"/>
              </w:rPr>
              <w:t xml:space="preserve">и промышленности позволяет создавать проекты изделий судовой мебели </w:t>
            </w:r>
            <w:r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по индивидуальным требованиям, размерам, насыщению.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  <w:vMerge w:val="restart"/>
            <w:shd w:val="clear" w:color="auto" w:fill="FFFFFF" w:themeFill="background1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Научные исследования </w:t>
            </w:r>
            <w:r w:rsidRPr="00226B85">
              <w:rPr>
                <w:rFonts w:ascii="Times New Roman" w:hAnsi="Times New Roman" w:cs="Times New Roman"/>
              </w:rPr>
              <w:t>и разработки в области естественных и технических наук;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- Прочие виды полиграфической деятельности;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- Ремонт и т</w:t>
            </w:r>
            <w:r>
              <w:rPr>
                <w:rFonts w:ascii="Times New Roman" w:hAnsi="Times New Roman" w:cs="Times New Roman"/>
              </w:rPr>
              <w:t xml:space="preserve">ехническое обслуживание судов </w:t>
            </w:r>
            <w:r w:rsidRPr="00226B85">
              <w:rPr>
                <w:rFonts w:ascii="Times New Roman" w:hAnsi="Times New Roman" w:cs="Times New Roman"/>
              </w:rPr>
              <w:t>и лодок;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- Деятельность прочего сухопутного пассажирского транспорта;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- Консультирование </w:t>
            </w:r>
            <w:r w:rsidRPr="00226B85">
              <w:rPr>
                <w:rFonts w:ascii="Times New Roman" w:hAnsi="Times New Roman" w:cs="Times New Roman"/>
              </w:rPr>
              <w:br/>
              <w:t>по вопросам коммерческой деятельности и управления;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-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областях;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- Деятельность рекламных агентств;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- Образование профессиональное дополнительное.</w:t>
            </w:r>
          </w:p>
        </w:tc>
      </w:tr>
      <w:tr w:rsidR="00DD7084" w:rsidRPr="00846DCA" w:rsidTr="00DD7084">
        <w:tc>
          <w:tcPr>
            <w:tcW w:w="438" w:type="dxa"/>
            <w:shd w:val="clear" w:color="auto" w:fill="FFFFFF" w:themeFill="background1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3111" w:type="dxa"/>
            <w:shd w:val="clear" w:color="auto" w:fill="FFFFFF" w:themeFill="background1"/>
          </w:tcPr>
          <w:p w:rsidR="00DD7084" w:rsidRPr="00226B85" w:rsidRDefault="00C34B05" w:rsidP="00DD7084">
            <w:pPr>
              <w:rPr>
                <w:rFonts w:ascii="Times New Roman" w:hAnsi="Times New Roman" w:cs="Times New Roman"/>
              </w:rPr>
            </w:pPr>
            <w:hyperlink r:id="rId9" w:history="1">
              <w:r w:rsidR="00DD7084" w:rsidRPr="00226B85">
                <w:rPr>
                  <w:rFonts w:ascii="Times New Roman" w:hAnsi="Times New Roman" w:cs="Times New Roman"/>
                </w:rPr>
                <w:t xml:space="preserve">Технологии вывода </w:t>
              </w:r>
              <w:r w:rsidR="00DD7084" w:rsidRPr="00226B85">
                <w:rPr>
                  <w:rFonts w:ascii="Times New Roman" w:hAnsi="Times New Roman" w:cs="Times New Roman"/>
                </w:rPr>
                <w:br/>
                <w:t xml:space="preserve">из эксплуатации </w:t>
              </w:r>
              <w:r w:rsidR="00DD7084" w:rsidRPr="00226B85">
                <w:rPr>
                  <w:rFonts w:ascii="Times New Roman" w:hAnsi="Times New Roman" w:cs="Times New Roman"/>
                </w:rPr>
                <w:br/>
                <w:t xml:space="preserve">и реабилитации объектов ВМФ </w:t>
              </w:r>
              <w:r w:rsidR="00DD7084" w:rsidRPr="00226B85">
                <w:rPr>
                  <w:rFonts w:ascii="Times New Roman" w:hAnsi="Times New Roman" w:cs="Times New Roman"/>
                </w:rPr>
                <w:br/>
                <w:t>и гражданского назначения</w:t>
              </w:r>
            </w:hyperlink>
          </w:p>
        </w:tc>
        <w:tc>
          <w:tcPr>
            <w:tcW w:w="6209" w:type="dxa"/>
            <w:shd w:val="clear" w:color="auto" w:fill="FFFFFF" w:themeFill="background1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АО «НИПТБ «Онега» разрабатывает проекты утилизации гражданских судов, вывода из эксплуатации ядерно- и радиационно-опасных объектов обращения с радиоактивными отходами и отработавшим ядерным топливом гражданского флота, а также атомных электростанций.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Работы по выводу из эксплуатации объектов гражданского назначения выполняются в соответствии с «Концепцией вывода из эксплуатации ядерных установок, радиационных источников и установок хранения», утвержденной генеральным директором Государственной корпорации «</w:t>
            </w:r>
            <w:proofErr w:type="spellStart"/>
            <w:r w:rsidRPr="00226B85">
              <w:rPr>
                <w:rFonts w:ascii="Times New Roman" w:hAnsi="Times New Roman" w:cs="Times New Roman"/>
              </w:rPr>
              <w:t>Росатом</w:t>
            </w:r>
            <w:proofErr w:type="spellEnd"/>
            <w:r w:rsidRPr="00226B85">
              <w:rPr>
                <w:rFonts w:ascii="Times New Roman" w:hAnsi="Times New Roman" w:cs="Times New Roman"/>
              </w:rPr>
              <w:t>».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Разработка документации для судов с ЯЭУ и судов АТО осуществляется в соответствии с «Концепцией утилизации судов с ЯЭУ и судов АТО гражданского флота» в разработке которой непосредственное участие принимали специалисты АО «НИПТБ «Онега». При разработке документации </w:t>
            </w:r>
            <w:r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по данному направлению АО «НИПТБ «Онега» оказывает полный спектр услуг по её разработке и техническому сопровождению, включая согласование и утверждение </w:t>
            </w:r>
            <w:r w:rsidRPr="00226B85">
              <w:rPr>
                <w:rFonts w:ascii="Times New Roman" w:hAnsi="Times New Roman" w:cs="Times New Roman"/>
              </w:rPr>
              <w:lastRenderedPageBreak/>
              <w:t xml:space="preserve">разработанной документации в надзорных органах. В составе комплекта документации по утилизации разрабатывается: </w:t>
            </w:r>
            <w:r w:rsidRPr="00226B85">
              <w:rPr>
                <w:rFonts w:ascii="Times New Roman" w:hAnsi="Times New Roman" w:cs="Times New Roman"/>
              </w:rPr>
              <w:br/>
              <w:t xml:space="preserve">- конструкторская документация по формированию блоков-упаковок для длительного хранения на твердом основании </w:t>
            </w:r>
            <w:r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(с привлечением ЦКБ-проектантов); </w:t>
            </w:r>
            <w:r w:rsidRPr="00226B85">
              <w:rPr>
                <w:rFonts w:ascii="Times New Roman" w:hAnsi="Times New Roman" w:cs="Times New Roman"/>
              </w:rPr>
              <w:br/>
              <w:t xml:space="preserve">- конструкторская документация на средства технического оснащения, используемые в процессе утилизации;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- схемы демонтажа корпусных конструкций и оборудования;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- технологическая документация;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- организационная документация; </w:t>
            </w:r>
          </w:p>
          <w:p w:rsidR="00DD7084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- документация по ядерной, радиационной и экологической безопасности, в том числе по оценке воздействия </w:t>
            </w:r>
            <w:r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на окружающую среду.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  <w:vMerge/>
            <w:shd w:val="clear" w:color="auto" w:fill="FFFFFF" w:themeFill="background1"/>
          </w:tcPr>
          <w:p w:rsidR="00DD7084" w:rsidRPr="00226B85" w:rsidRDefault="00DD7084" w:rsidP="00DD70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7084" w:rsidRPr="00846DCA" w:rsidTr="00DD7084">
        <w:tc>
          <w:tcPr>
            <w:tcW w:w="438" w:type="dxa"/>
            <w:shd w:val="clear" w:color="auto" w:fill="FFFFFF" w:themeFill="background1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19</w:t>
            </w:r>
          </w:p>
        </w:tc>
        <w:tc>
          <w:tcPr>
            <w:tcW w:w="3111" w:type="dxa"/>
            <w:shd w:val="clear" w:color="auto" w:fill="FFFFFF" w:themeFill="background1"/>
          </w:tcPr>
          <w:p w:rsidR="00DD7084" w:rsidRPr="00226B85" w:rsidRDefault="00C34B05" w:rsidP="00DD7084">
            <w:pPr>
              <w:rPr>
                <w:rFonts w:ascii="Times New Roman" w:hAnsi="Times New Roman" w:cs="Times New Roman"/>
              </w:rPr>
            </w:pPr>
            <w:hyperlink r:id="rId10" w:history="1">
              <w:r w:rsidR="00DD7084" w:rsidRPr="00226B85">
                <w:rPr>
                  <w:rFonts w:ascii="Times New Roman" w:hAnsi="Times New Roman" w:cs="Times New Roman"/>
                </w:rPr>
                <w:t>Технологии создания гражданской морской техники и выполнение проектов для различных отраслей промышленности</w:t>
              </w:r>
            </w:hyperlink>
          </w:p>
        </w:tc>
        <w:tc>
          <w:tcPr>
            <w:tcW w:w="6209" w:type="dxa"/>
            <w:shd w:val="clear" w:color="auto" w:fill="FFFFFF" w:themeFill="background1"/>
          </w:tcPr>
          <w:p w:rsidR="00DD7084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АО «НИПТБ «Онега» выполняет заказы, связанные с ремонтом </w:t>
            </w:r>
            <w:r w:rsidRPr="00226B85">
              <w:rPr>
                <w:rFonts w:ascii="Times New Roman" w:hAnsi="Times New Roman" w:cs="Times New Roman"/>
              </w:rPr>
              <w:br/>
              <w:t xml:space="preserve">и переоборудованием гражданской морской техники, а также средств освоения шельфа. Кроме того, ведет проекты строительства и реконструкции судостроительных </w:t>
            </w:r>
            <w:r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и судоремонтных предприятий. АО «НИПТБ «Онега» выполняет НИР и ОКР, разрабатывает конструкторскую </w:t>
            </w:r>
            <w:r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и проектную документацию как для Государственного заказчика, так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6B85">
              <w:rPr>
                <w:rFonts w:ascii="Times New Roman" w:hAnsi="Times New Roman" w:cs="Times New Roman"/>
              </w:rPr>
              <w:t>и для предприятий различных отраслей промышленности.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  <w:vMerge/>
            <w:shd w:val="clear" w:color="auto" w:fill="FFFFFF" w:themeFill="background1"/>
          </w:tcPr>
          <w:p w:rsidR="00DD7084" w:rsidRPr="00226B85" w:rsidRDefault="00DD7084" w:rsidP="00DD70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7084" w:rsidRPr="00846DCA" w:rsidTr="00DD7084">
        <w:tc>
          <w:tcPr>
            <w:tcW w:w="438" w:type="dxa"/>
            <w:shd w:val="clear" w:color="auto" w:fill="FFFFFF" w:themeFill="background1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3111" w:type="dxa"/>
            <w:shd w:val="clear" w:color="auto" w:fill="FFFFFF" w:themeFill="background1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Лабораторная база</w:t>
            </w:r>
          </w:p>
        </w:tc>
        <w:tc>
          <w:tcPr>
            <w:tcW w:w="6209" w:type="dxa"/>
            <w:shd w:val="clear" w:color="auto" w:fill="FFFFFF" w:themeFill="background1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АО «НИПТБ «Онега» создана химико-технологической лабораторией, выполняющая работы по следующим направлениям: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- неразрушающие методы контроля трубопроводов и оборудования (ультразвуковой (ультразвуковая дефектоскопия, ультразвуковая </w:t>
            </w:r>
            <w:proofErr w:type="spellStart"/>
            <w:r w:rsidRPr="00226B85">
              <w:rPr>
                <w:rFonts w:ascii="Times New Roman" w:hAnsi="Times New Roman" w:cs="Times New Roman"/>
              </w:rPr>
              <w:t>толщинометрия</w:t>
            </w:r>
            <w:proofErr w:type="spellEnd"/>
            <w:r w:rsidRPr="00226B85">
              <w:rPr>
                <w:rFonts w:ascii="Times New Roman" w:hAnsi="Times New Roman" w:cs="Times New Roman"/>
              </w:rPr>
              <w:t>), проникающими веществами (капиллярный), визуальный и измерительный);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- разрушающие методы контроля трубопроводов </w:t>
            </w:r>
            <w:r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и оборудования (измерение твердости по Бринеллю, </w:t>
            </w:r>
            <w:r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Pr="00226B85">
              <w:rPr>
                <w:rFonts w:ascii="Times New Roman" w:hAnsi="Times New Roman" w:cs="Times New Roman"/>
              </w:rPr>
              <w:t>Виккерсу</w:t>
            </w:r>
            <w:proofErr w:type="spellEnd"/>
            <w:r w:rsidRPr="00226B85">
              <w:rPr>
                <w:rFonts w:ascii="Times New Roman" w:hAnsi="Times New Roman" w:cs="Times New Roman"/>
              </w:rPr>
              <w:t xml:space="preserve">, по </w:t>
            </w:r>
            <w:proofErr w:type="spellStart"/>
            <w:r w:rsidRPr="00226B85">
              <w:rPr>
                <w:rFonts w:ascii="Times New Roman" w:hAnsi="Times New Roman" w:cs="Times New Roman"/>
              </w:rPr>
              <w:t>Роквеллу</w:t>
            </w:r>
            <w:proofErr w:type="spellEnd"/>
            <w:r w:rsidRPr="00226B85">
              <w:rPr>
                <w:rFonts w:ascii="Times New Roman" w:hAnsi="Times New Roman" w:cs="Times New Roman"/>
              </w:rPr>
              <w:t>);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- аналитическая (водно-химическая) лаборатория;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lastRenderedPageBreak/>
              <w:t xml:space="preserve">- стендовые испытания электролизеров, применяемых </w:t>
            </w:r>
            <w:r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в системах защиты от биологического обрастания трубопроводов забортной воды.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Химико-технологическая лаборатория АО «НИПТБ «Онега»: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- аккредитована в Федеральной службе по аккредитации (Росаккредитации);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- аттестована в Единой системе оценки соответствия в области промышленной, экологической безопасности, безопасности </w:t>
            </w:r>
            <w:r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в энергетике и строительстве;</w:t>
            </w:r>
          </w:p>
          <w:p w:rsidR="00DD7084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- аттестована в </w:t>
            </w:r>
            <w:proofErr w:type="spellStart"/>
            <w:r w:rsidRPr="00226B85">
              <w:rPr>
                <w:rFonts w:ascii="Times New Roman" w:hAnsi="Times New Roman" w:cs="Times New Roman"/>
              </w:rPr>
              <w:t>Госкорпорации</w:t>
            </w:r>
            <w:proofErr w:type="spellEnd"/>
            <w:r w:rsidRPr="00226B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6B85">
              <w:rPr>
                <w:rFonts w:ascii="Times New Roman" w:hAnsi="Times New Roman" w:cs="Times New Roman"/>
              </w:rPr>
              <w:t>Росатом</w:t>
            </w:r>
            <w:proofErr w:type="spellEnd"/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  <w:shd w:val="clear" w:color="auto" w:fill="FFFFFF" w:themeFill="background1"/>
          </w:tcPr>
          <w:p w:rsidR="00DD7084" w:rsidRPr="00226B85" w:rsidRDefault="00DD7084" w:rsidP="00DD70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7084" w:rsidRPr="00846DCA" w:rsidTr="00DD7084">
        <w:tc>
          <w:tcPr>
            <w:tcW w:w="15262" w:type="dxa"/>
            <w:gridSpan w:val="4"/>
            <w:shd w:val="clear" w:color="auto" w:fill="F2F2F2" w:themeFill="background1" w:themeFillShade="F2"/>
          </w:tcPr>
          <w:p w:rsidR="00DD7084" w:rsidRDefault="00DD7084" w:rsidP="00DD70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B85">
              <w:rPr>
                <w:rFonts w:ascii="Times New Roman" w:hAnsi="Times New Roman" w:cs="Times New Roman"/>
                <w:b/>
              </w:rPr>
              <w:lastRenderedPageBreak/>
              <w:t>Акционерное общество «Центр судоремонта «Звездочка»</w:t>
            </w:r>
          </w:p>
          <w:p w:rsidR="00DD7084" w:rsidRPr="00226B85" w:rsidRDefault="00DD7084" w:rsidP="00DD708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сайт:</w:t>
            </w:r>
            <w:r w:rsidRPr="001F290A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www.star.ru; телефон: </w:t>
            </w:r>
            <w:r w:rsidRPr="001F290A">
              <w:rPr>
                <w:rFonts w:ascii="Times New Roman" w:hAnsi="Times New Roman" w:cs="Times New Roman"/>
                <w:b/>
              </w:rPr>
              <w:t>+7(8184) 59-66-29</w:t>
            </w:r>
            <w:r w:rsidRPr="000D3975">
              <w:rPr>
                <w:rFonts w:ascii="Times New Roman" w:hAnsi="Times New Roman" w:cs="Times New Roman"/>
                <w:b/>
              </w:rPr>
              <w:t>;</w:t>
            </w:r>
            <w:r>
              <w:rPr>
                <w:rFonts w:ascii="Times New Roman" w:hAnsi="Times New Roman" w:cs="Times New Roman"/>
                <w:b/>
              </w:rPr>
              <w:t xml:space="preserve"> электронная почта: </w:t>
            </w:r>
            <w:r w:rsidRPr="001F290A">
              <w:rPr>
                <w:rFonts w:ascii="Times New Roman" w:hAnsi="Times New Roman" w:cs="Times New Roman"/>
                <w:b/>
              </w:rPr>
              <w:t>info@star.ru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Самоподъёмная плавучая буровая установка (СПБУ) «Арктическая»</w:t>
            </w: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Габариты корпуса 88х66х9,7 м, максимальное водоизмещение 17185 т, максимальная глубина воды 100 м, максимальная глубина бурения 6500 м.</w:t>
            </w: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Разведка и добыча нефти и газа на морском шельфе.</w:t>
            </w:r>
          </w:p>
        </w:tc>
      </w:tr>
      <w:tr w:rsidR="00DD7084" w:rsidRPr="00226B85" w:rsidTr="00DD7084">
        <w:tc>
          <w:tcPr>
            <w:tcW w:w="438" w:type="dxa"/>
          </w:tcPr>
          <w:p w:rsidR="00DD7084" w:rsidRPr="00406C78" w:rsidRDefault="00406C78" w:rsidP="00DD7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Морозильные траулеры пр.50010</w:t>
            </w: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Габариты корпуса 38,5х10,2х6,7 м, водоизмещение 950 т, дедвейт 323,8 т, автономность плавания 40 суток, скорость судна не менее 11 уз., экипаж 20 чел.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Класс Регистра КМ </w:t>
            </w:r>
            <w:r w:rsidRPr="00226B85">
              <w:rPr>
                <w:rFonts w:ascii="Segoe UI Symbol" w:hAnsi="Segoe UI Symbol" w:cs="Segoe UI Symbol"/>
              </w:rPr>
              <w:t>✪</w:t>
            </w:r>
            <w:r w:rsidRPr="00226B85">
              <w:rPr>
                <w:rFonts w:ascii="Times New Roman" w:hAnsi="Times New Roman" w:cs="Times New Roman"/>
              </w:rPr>
              <w:t>Ice2А3  рыболовное.</w:t>
            </w: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Промысел рыбы донным и пелагическим тралами; Переработка рыбы на мороженую продукцию </w:t>
            </w:r>
            <w:r w:rsidRPr="00226B85">
              <w:rPr>
                <w:rFonts w:ascii="Times New Roman" w:hAnsi="Times New Roman" w:cs="Times New Roman"/>
              </w:rPr>
              <w:br/>
              <w:t xml:space="preserve">в разделанном и не разделанном виде;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Район и время плавания – неограниченные;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Район эксплуатации – Северная Атлантика; Баренцево и Норвежское моря в пределах класса Регистра.</w:t>
            </w: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Металлоконструкции наземной космической инфраструктуры </w:t>
            </w:r>
            <w:r w:rsidRPr="00226B85">
              <w:rPr>
                <w:rFonts w:ascii="Times New Roman" w:hAnsi="Times New Roman" w:cs="Times New Roman"/>
              </w:rPr>
              <w:br/>
              <w:t>для космодрома «Восточный»</w:t>
            </w: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Металлоконструкции стартовых и технических комплексов. Общий вес конструкций около 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6B85">
              <w:rPr>
                <w:rFonts w:ascii="Times New Roman" w:hAnsi="Times New Roman" w:cs="Times New Roman"/>
              </w:rPr>
              <w:t>500 т.</w:t>
            </w: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Обеспечение подготовки, испытаний и запуска космических аппаратов гражданского назначения.</w:t>
            </w: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Сборочно-монтажная единица №12 опорного основания </w:t>
            </w:r>
            <w:proofErr w:type="spellStart"/>
            <w:r w:rsidRPr="00226B85">
              <w:rPr>
                <w:rFonts w:ascii="Times New Roman" w:hAnsi="Times New Roman" w:cs="Times New Roman"/>
              </w:rPr>
              <w:t>ледостойкой</w:t>
            </w:r>
            <w:proofErr w:type="spellEnd"/>
            <w:r w:rsidRPr="00226B85">
              <w:rPr>
                <w:rFonts w:ascii="Times New Roman" w:hAnsi="Times New Roman" w:cs="Times New Roman"/>
              </w:rPr>
              <w:t xml:space="preserve"> платформы ЛСП «А»</w:t>
            </w: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Габариты 139,2х23х21,2 м, вес с установленными системами </w:t>
            </w:r>
            <w:r>
              <w:rPr>
                <w:rFonts w:ascii="Times New Roman" w:hAnsi="Times New Roman" w:cs="Times New Roman"/>
              </w:rPr>
              <w:br/>
            </w:r>
            <w:r w:rsidRPr="00226B85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26B85">
              <w:rPr>
                <w:rFonts w:ascii="Times New Roman" w:hAnsi="Times New Roman" w:cs="Times New Roman"/>
              </w:rPr>
              <w:t>242 т.</w:t>
            </w: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Составная часть ЛСП «А», предназначенной </w:t>
            </w:r>
            <w:r w:rsidRPr="00226B85">
              <w:rPr>
                <w:rFonts w:ascii="Times New Roman" w:hAnsi="Times New Roman" w:cs="Times New Roman"/>
              </w:rPr>
              <w:br/>
              <w:t>для работы на газовом месторождении «</w:t>
            </w:r>
            <w:proofErr w:type="spellStart"/>
            <w:r w:rsidRPr="00226B85">
              <w:rPr>
                <w:rFonts w:ascii="Times New Roman" w:hAnsi="Times New Roman" w:cs="Times New Roman"/>
              </w:rPr>
              <w:t>Каменномысское</w:t>
            </w:r>
            <w:proofErr w:type="spellEnd"/>
            <w:r w:rsidRPr="00226B85">
              <w:rPr>
                <w:rFonts w:ascii="Times New Roman" w:hAnsi="Times New Roman" w:cs="Times New Roman"/>
              </w:rPr>
              <w:t xml:space="preserve"> море»</w:t>
            </w: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Ювелирные изделия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Ювелирные изделия из драгоценных металлов с драгоценными и/или полудрагоценными камнями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Товары народного потребления </w:t>
            </w: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Алмазы природные, обработанные (бриллианты)</w:t>
            </w:r>
          </w:p>
        </w:tc>
        <w:tc>
          <w:tcPr>
            <w:tcW w:w="6209" w:type="dxa"/>
          </w:tcPr>
          <w:p w:rsidR="00DD7084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Незакрепленные и/или сертифицированные бриллианты различных размерно-весовых групп и качественно-цветовых характеристик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lastRenderedPageBreak/>
              <w:t>Используются в качестве вставок в ювелирные изделия</w:t>
            </w: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27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Движительно-рулевая колонка AT40A1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AT40A1 – полноповоротная движительно-рулевая колонка толкающего типа мощностью 4500 кВт (возможно изменение мощности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при изменении ледового класса с </w:t>
            </w:r>
            <w:r w:rsidRPr="00226B85">
              <w:rPr>
                <w:rFonts w:ascii="Times New Roman" w:hAnsi="Times New Roman" w:cs="Times New Roman"/>
                <w:color w:val="000000"/>
              </w:rPr>
              <w:t xml:space="preserve">перепроектированием гребного винта и выполнением соответствующих расчетов).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ДРК позволяет обеспечить судну все ходовые режимы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26B85">
              <w:rPr>
                <w:rFonts w:ascii="Times New Roman" w:hAnsi="Times New Roman" w:cs="Times New Roman"/>
                <w:color w:val="000000"/>
              </w:rPr>
              <w:t xml:space="preserve">и маневрирование. Используется в качестве главного движителя на судах неограниченного района плавания с ледовым усилением до «Arc4» согласно классификации РС,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26B85">
              <w:rPr>
                <w:rFonts w:ascii="Times New Roman" w:hAnsi="Times New Roman" w:cs="Times New Roman"/>
                <w:color w:val="000000"/>
              </w:rPr>
              <w:t xml:space="preserve">что позволяет судну двигаться в однолетних льдах толщиной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26B85">
              <w:rPr>
                <w:rFonts w:ascii="Times New Roman" w:hAnsi="Times New Roman" w:cs="Times New Roman"/>
                <w:color w:val="000000"/>
              </w:rPr>
              <w:t xml:space="preserve">до 0,8 м. AT40A1 может применяться на судах различного назначения, к которым предъявляются повышенные требования к тяге, манёвренности и управляемости. </w:t>
            </w:r>
          </w:p>
          <w:p w:rsidR="00DD7084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Такими судами, например, являются: кабелеукладчики, буксиры, суда, выполняющие обслуживание морских объектов </w:t>
            </w:r>
            <w:proofErr w:type="spellStart"/>
            <w:r w:rsidRPr="00226B85">
              <w:rPr>
                <w:rFonts w:ascii="Times New Roman" w:hAnsi="Times New Roman" w:cs="Times New Roman"/>
                <w:color w:val="000000"/>
              </w:rPr>
              <w:t>нефтегазодобычи</w:t>
            </w:r>
            <w:proofErr w:type="spellEnd"/>
            <w:r w:rsidRPr="00226B85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верфи-строители судов и кораблей;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конструкторские бюро.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Движительно-рулевая колонка AT32A1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AT32A1 – полноповоротная движительно-рулевая колонка толкающего типа мощностью (возможно изменение мощности при изменении ледового класса с перепроектированием гребного винта и выполнением соответствующих расчетов) 2700 кВт (ледового класса Arc4) с насадкой. Позволяет обеспечить судну все ходовые режимы и маневрирование. Используется в качестве главного движителя на судах неограниченного района плавания с ледовым усилением до «Arc4» согласно классификации РС, что позволяет судну двигаться в однолетних льдах толщиной до 0,8 м.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AT32A1 может применяться на судах различного назначения,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26B85">
              <w:rPr>
                <w:rFonts w:ascii="Times New Roman" w:hAnsi="Times New Roman" w:cs="Times New Roman"/>
                <w:color w:val="000000"/>
              </w:rPr>
              <w:t>к которым предъявляются повышенные требования к тяге,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манёвренности </w:t>
            </w:r>
            <w:r w:rsidRPr="00226B85">
              <w:rPr>
                <w:rFonts w:ascii="Times New Roman" w:hAnsi="Times New Roman" w:cs="Times New Roman"/>
                <w:color w:val="000000"/>
              </w:rPr>
              <w:t xml:space="preserve">и управляемости.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Такими судами, например, являются: кабелеукладчики, буксиры, суда, выполняющие обслуживание морских объектов </w:t>
            </w:r>
            <w:proofErr w:type="spellStart"/>
            <w:r w:rsidRPr="00226B85">
              <w:rPr>
                <w:rFonts w:ascii="Times New Roman" w:hAnsi="Times New Roman" w:cs="Times New Roman"/>
                <w:color w:val="000000"/>
              </w:rPr>
              <w:t>нефтегазодобычи</w:t>
            </w:r>
            <w:proofErr w:type="spellEnd"/>
            <w:r w:rsidRPr="00226B85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верфи-строители судов и кораблей;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конструкторские бюро.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Движительно-рулевая колонка </w:t>
            </w:r>
            <w:r w:rsidRPr="00226B85">
              <w:rPr>
                <w:rFonts w:ascii="Times New Roman" w:hAnsi="Times New Roman" w:cs="Times New Roman"/>
                <w:color w:val="000000"/>
              </w:rPr>
              <w:lastRenderedPageBreak/>
              <w:t>AT32B1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lastRenderedPageBreak/>
              <w:t xml:space="preserve">AT32B1 – полноповоротная движительно-рулевая колонка </w:t>
            </w:r>
            <w:r w:rsidRPr="00226B85">
              <w:rPr>
                <w:rFonts w:ascii="Times New Roman" w:hAnsi="Times New Roman" w:cs="Times New Roman"/>
                <w:color w:val="000000"/>
              </w:rPr>
              <w:lastRenderedPageBreak/>
              <w:t xml:space="preserve">толкающего типа мощностью (возможно изменение мощности при изменении ледового класса с перепроектированием гребного винта и выполнением соответствующих расчетов) 2400 кВт (ледового класса Arc5) без насадки. Позволяет обеспечить судну все ходовые режимы и маневрирование. Используется в качестве главного движителя на судах неограниченного района плавания с ледовым усилением до «Arc5» согласно классификации РС, что позволяет судну двигаться в однолетних льдах толщиной до 1м.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AT32B1 может применяться на судах различного назначения,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26B85">
              <w:rPr>
                <w:rFonts w:ascii="Times New Roman" w:hAnsi="Times New Roman" w:cs="Times New Roman"/>
                <w:color w:val="000000"/>
              </w:rPr>
              <w:t xml:space="preserve">к которым предъявляются повышенные требования к манёвренности и управляемости, к компоновке </w:t>
            </w:r>
            <w:proofErr w:type="spellStart"/>
            <w:r w:rsidRPr="00226B85">
              <w:rPr>
                <w:rFonts w:ascii="Times New Roman" w:hAnsi="Times New Roman" w:cs="Times New Roman"/>
                <w:color w:val="000000"/>
              </w:rPr>
              <w:t>пропульсивного</w:t>
            </w:r>
            <w:proofErr w:type="spellEnd"/>
            <w:r w:rsidRPr="00226B85">
              <w:rPr>
                <w:rFonts w:ascii="Times New Roman" w:hAnsi="Times New Roman" w:cs="Times New Roman"/>
                <w:color w:val="000000"/>
              </w:rPr>
              <w:t xml:space="preserve"> комплекса.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Такими судами, например, являются: танкеры, </w:t>
            </w:r>
            <w:proofErr w:type="spellStart"/>
            <w:r w:rsidRPr="00226B85">
              <w:rPr>
                <w:rFonts w:ascii="Times New Roman" w:hAnsi="Times New Roman" w:cs="Times New Roman"/>
                <w:color w:val="000000"/>
              </w:rPr>
              <w:t>продуктовозы</w:t>
            </w:r>
            <w:proofErr w:type="spellEnd"/>
            <w:r w:rsidRPr="00226B85">
              <w:rPr>
                <w:rFonts w:ascii="Times New Roman" w:hAnsi="Times New Roman" w:cs="Times New Roman"/>
                <w:color w:val="000000"/>
              </w:rPr>
              <w:t xml:space="preserve">, контейнеровозы, </w:t>
            </w:r>
            <w:proofErr w:type="spellStart"/>
            <w:r w:rsidRPr="00226B85">
              <w:rPr>
                <w:rFonts w:ascii="Times New Roman" w:hAnsi="Times New Roman" w:cs="Times New Roman"/>
                <w:color w:val="000000"/>
              </w:rPr>
              <w:t>газовозы</w:t>
            </w:r>
            <w:proofErr w:type="spellEnd"/>
            <w:r w:rsidRPr="00226B85">
              <w:rPr>
                <w:rFonts w:ascii="Times New Roman" w:hAnsi="Times New Roman" w:cs="Times New Roman"/>
                <w:color w:val="000000"/>
              </w:rPr>
              <w:t xml:space="preserve">, суда снабжения, спасательные суда, </w:t>
            </w:r>
            <w:r w:rsidRPr="00226B85">
              <w:rPr>
                <w:rFonts w:ascii="Times New Roman" w:hAnsi="Times New Roman" w:cs="Times New Roman"/>
                <w:color w:val="000000"/>
              </w:rPr>
              <w:br/>
              <w:t xml:space="preserve">суда, выполняющие обслуживание морских объектов </w:t>
            </w:r>
            <w:proofErr w:type="spellStart"/>
            <w:r w:rsidRPr="00226B85">
              <w:rPr>
                <w:rFonts w:ascii="Times New Roman" w:hAnsi="Times New Roman" w:cs="Times New Roman"/>
                <w:color w:val="000000"/>
              </w:rPr>
              <w:t>нефтегазодобычи</w:t>
            </w:r>
            <w:proofErr w:type="spellEnd"/>
            <w:r w:rsidRPr="00226B85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lastRenderedPageBreak/>
              <w:t xml:space="preserve">верфи-строители судов и кораблей;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lastRenderedPageBreak/>
              <w:t>конструкторские бюро.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30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Подруливающее устройство BT16                                   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Подруливающее устройство BT16 – является надёжным средством активного управления судна. BT16 в базовом исполнении используется на судах неограниченного района плавания с ледовым усилением до «Arc4», в случае применения специальных защитных решеток – «Icebreaker6»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26B85">
              <w:rPr>
                <w:rFonts w:ascii="Times New Roman" w:hAnsi="Times New Roman" w:cs="Times New Roman"/>
                <w:color w:val="000000"/>
              </w:rPr>
              <w:t xml:space="preserve">и выше. </w:t>
            </w:r>
            <w:r w:rsidRPr="00226B85">
              <w:rPr>
                <w:rFonts w:ascii="Times New Roman" w:hAnsi="Times New Roman" w:cs="Times New Roman"/>
                <w:color w:val="000000"/>
              </w:rPr>
              <w:br/>
              <w:t xml:space="preserve">ПУ может применятся на судах различного назначения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26B85">
              <w:rPr>
                <w:rFonts w:ascii="Times New Roman" w:hAnsi="Times New Roman" w:cs="Times New Roman"/>
                <w:color w:val="000000"/>
              </w:rPr>
              <w:t xml:space="preserve">к которым предъявляются повышенные требования к маневренности и динамическому позиционированию судна. Такими судами, например, являются: танкеры, контейнеровозы, </w:t>
            </w:r>
            <w:proofErr w:type="spellStart"/>
            <w:r w:rsidRPr="00226B85">
              <w:rPr>
                <w:rFonts w:ascii="Times New Roman" w:hAnsi="Times New Roman" w:cs="Times New Roman"/>
                <w:color w:val="000000"/>
              </w:rPr>
              <w:t>газовозы</w:t>
            </w:r>
            <w:proofErr w:type="spellEnd"/>
            <w:r w:rsidRPr="00226B85">
              <w:rPr>
                <w:rFonts w:ascii="Times New Roman" w:hAnsi="Times New Roman" w:cs="Times New Roman"/>
                <w:color w:val="000000"/>
              </w:rPr>
              <w:t xml:space="preserve">, кабелеукладчики, буксиры,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26B85">
              <w:rPr>
                <w:rFonts w:ascii="Times New Roman" w:hAnsi="Times New Roman" w:cs="Times New Roman"/>
                <w:color w:val="000000"/>
              </w:rPr>
              <w:t xml:space="preserve">суда снабжения, спасательные суда и суда, выполняющие обслуживание морских объектов </w:t>
            </w:r>
            <w:proofErr w:type="spellStart"/>
            <w:r w:rsidRPr="00226B85">
              <w:rPr>
                <w:rFonts w:ascii="Times New Roman" w:hAnsi="Times New Roman" w:cs="Times New Roman"/>
                <w:color w:val="000000"/>
              </w:rPr>
              <w:t>нефтегазодобычи</w:t>
            </w:r>
            <w:proofErr w:type="spellEnd"/>
            <w:r w:rsidRPr="00226B85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Схема передачи мощности от вала электродвигателя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26B85">
              <w:rPr>
                <w:rFonts w:ascii="Times New Roman" w:hAnsi="Times New Roman" w:cs="Times New Roman"/>
                <w:color w:val="000000"/>
              </w:rPr>
              <w:t xml:space="preserve">на гребной винт </w:t>
            </w:r>
            <w:r w:rsidRPr="00226B85">
              <w:rPr>
                <w:rFonts w:ascii="Times New Roman" w:hAnsi="Times New Roman" w:cs="Times New Roman"/>
                <w:color w:val="000000"/>
              </w:rPr>
              <w:br/>
              <w:t xml:space="preserve">L-образная. Посредством частотного преобразователя электродвигателя обеспечивается плавное регулирование частоты вращения и реверс ГВ.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Мощность электродвигателя 500кВт. Создаваемое тяговое </w:t>
            </w:r>
            <w:r w:rsidRPr="00226B85">
              <w:rPr>
                <w:rFonts w:ascii="Times New Roman" w:hAnsi="Times New Roman" w:cs="Times New Roman"/>
                <w:color w:val="000000"/>
              </w:rPr>
              <w:lastRenderedPageBreak/>
              <w:t>усилие 7,3т.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lastRenderedPageBreak/>
              <w:t xml:space="preserve">верфи-строители судов и кораблей;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конструкторские бюро.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31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Подруливающее устройство ВТ18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Подруливающее устройство BT18 – является надёжным средством активного управления судна. BT18 в базовом исполнении используется на судах неограниченного района плавания с ледовым усилением до «Arc4», в случае применения специальных защитных решеток – «Icebreaker6»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26B85">
              <w:rPr>
                <w:rFonts w:ascii="Times New Roman" w:hAnsi="Times New Roman" w:cs="Times New Roman"/>
                <w:color w:val="000000"/>
              </w:rPr>
              <w:t xml:space="preserve">и выше. ПУ может применятся на судах различного назначения к которым предъявляются повышенные требования к маневренности и динамического позиционирования. Такими судами, например, являются: кабелеукладчики, буксиры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26B85">
              <w:rPr>
                <w:rFonts w:ascii="Times New Roman" w:hAnsi="Times New Roman" w:cs="Times New Roman"/>
                <w:color w:val="000000"/>
              </w:rPr>
              <w:t xml:space="preserve">и суда, выполняющие обслуживание морских объектов </w:t>
            </w:r>
            <w:proofErr w:type="spellStart"/>
            <w:r w:rsidRPr="00226B85">
              <w:rPr>
                <w:rFonts w:ascii="Times New Roman" w:hAnsi="Times New Roman" w:cs="Times New Roman"/>
                <w:color w:val="000000"/>
              </w:rPr>
              <w:t>нефтегазодобычи</w:t>
            </w:r>
            <w:proofErr w:type="spellEnd"/>
            <w:r w:rsidRPr="00226B85">
              <w:rPr>
                <w:rFonts w:ascii="Times New Roman" w:hAnsi="Times New Roman" w:cs="Times New Roman"/>
                <w:color w:val="000000"/>
              </w:rPr>
              <w:t xml:space="preserve">.   </w:t>
            </w:r>
            <w:r w:rsidRPr="00226B85">
              <w:rPr>
                <w:rFonts w:ascii="Times New Roman" w:hAnsi="Times New Roman" w:cs="Times New Roman"/>
                <w:color w:val="000000"/>
              </w:rPr>
              <w:br/>
              <w:t xml:space="preserve">Схема передачи мощности от вала электродвигателя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26B85">
              <w:rPr>
                <w:rFonts w:ascii="Times New Roman" w:hAnsi="Times New Roman" w:cs="Times New Roman"/>
                <w:color w:val="000000"/>
              </w:rPr>
              <w:t xml:space="preserve">на гребной винт L-образная. Посредством частотного преобразователя электродвигателя обеспечивается плавное регулирование частоты вращения и реверс ГВ.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Мощность электродвигателя 700 кВт. Создаваемое тяговое усилие 8,2т.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верфи-строители судов и кораблей;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конструкторские бюро.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DD7084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Подруливающее устройство BT24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Подруливающее устройство BT24 – часть </w:t>
            </w:r>
            <w:proofErr w:type="spellStart"/>
            <w:r w:rsidRPr="00226B85">
              <w:rPr>
                <w:rFonts w:ascii="Times New Roman" w:hAnsi="Times New Roman" w:cs="Times New Roman"/>
                <w:color w:val="000000"/>
              </w:rPr>
              <w:t>пропульсивного</w:t>
            </w:r>
            <w:proofErr w:type="spellEnd"/>
            <w:r w:rsidRPr="00226B85">
              <w:rPr>
                <w:rFonts w:ascii="Times New Roman" w:hAnsi="Times New Roman" w:cs="Times New Roman"/>
                <w:color w:val="000000"/>
              </w:rPr>
              <w:t xml:space="preserve"> комплекса, предназначено для работы с регулируемым по числу оборотов и направлению вращения электрическим или гидравлическим приводным двигателем и предназначенное для эксплуатации на судах различного назначения неограниченного района плавания в качестве средства динамической стабилизации или активного управления судном.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верфи-строители судов и кораблей;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конструкторские бюро.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</w:tr>
      <w:tr w:rsidR="00DD7084" w:rsidRPr="00406C78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DD7084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Цельнолитой гребной винт фиксированного шага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 w:rsidRPr="00226B85">
              <w:rPr>
                <w:rFonts w:ascii="Times New Roman" w:hAnsi="Times New Roman" w:cs="Times New Roman"/>
                <w:color w:val="000000"/>
              </w:rPr>
              <w:t>(0.5-8 м)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Цельнолитой гребной винт фиксированного шага, изготовленный на предприятии АО «ЦС «Звездочка» – является надёжным решением при выборе движителя для судна.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АО «ЦС «Звездочка» имеет богатый опыт производства гребных винтов для судов различного класса и назначения </w:t>
            </w:r>
            <w:r w:rsidRPr="00226B85">
              <w:rPr>
                <w:rFonts w:ascii="Times New Roman" w:hAnsi="Times New Roman" w:cs="Times New Roman"/>
                <w:color w:val="000000"/>
              </w:rPr>
              <w:br/>
              <w:t>от полуметра до восьми метров в диаметре: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lastRenderedPageBreak/>
              <w:t xml:space="preserve">- бронзовые гребные винты для круизных лайнеров, пассажирских и грузовых судов.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- винты из нержавеющих сталей для ледоколов и судов, которые эксплуатируются в ледовых условиях.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lastRenderedPageBreak/>
              <w:t xml:space="preserve">верфи-строители судов и кораблей;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конструкторские</w:t>
            </w:r>
            <w:r w:rsidRPr="00226B8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226B85">
              <w:rPr>
                <w:rFonts w:ascii="Times New Roman" w:hAnsi="Times New Roman" w:cs="Times New Roman"/>
                <w:color w:val="000000"/>
              </w:rPr>
              <w:t>бюро</w:t>
            </w:r>
            <w:r w:rsidRPr="00226B85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26B85">
              <w:rPr>
                <w:rFonts w:ascii="Times New Roman" w:hAnsi="Times New Roman" w:cs="Times New Roman"/>
                <w:color w:val="000000"/>
                <w:lang w:val="en-US"/>
              </w:rPr>
              <w:t>Shipyards – shipbuilding and design bureau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</w:t>
            </w:r>
            <w:r w:rsidR="00DD7084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Сборный гребной винт фиксированного шага (0.5-9 м)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Сборный гребной винт фиксированного шага, изготовленный на предприятии АО «ЦС «Звездочка» – является надёжным решением при выборе движителя для судна.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АО «ЦС «Звездочка» имеет богатый опыт производства гребных винтов для судов различного класса и назначения от полуметра до девяти метров в диаметре: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- бронзовые гребные винты для круизных лайнеров, пассажирских и грузовых судов.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- винты из нержавеющих сталей для ледоколов и судов, которые эксплуатируются в ледовых условиях.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верфи-строители судов и кораблей;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конструкторские бюро.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DD7084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Гребной настраиваемого шага (0.5-9 м)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Гребной винт настраиваемого шага, изготовленный на предприятии АО «ЦС «Звездочка» – является надёжным решением при выборе движителя для судна. АО «ЦС «Звездочка» обладает всеми необходимыми компетенциями и имеет опыт производства гребных винтов настраиваемого шага из нержавеющих сталей.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верфи-строители судов и кораблей;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конструкторские бюро.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DD7084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Комплексная поставка линии вала для судов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и кораблей различного назначения и класса.</w:t>
            </w: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Комплексная поставка линии вала с гребным винтом фиксированного шага для судов и кораблей различного назначения и класса в том числе арктических ледоколов.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верфи-строители судов и кораблей; 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>конструкторские бюро.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DD7084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Мебель для офиса</w:t>
            </w: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Продуманная гармония модельного ряда, включающего элементы модульных столов обеспечивают рациональное использование офисного пространства </w:t>
            </w:r>
            <w:r w:rsidRPr="00226B85">
              <w:rPr>
                <w:rFonts w:ascii="Times New Roman" w:hAnsi="Times New Roman" w:cs="Times New Roman"/>
              </w:rPr>
              <w:br/>
              <w:t>и удобную организацию рабочих мест по принципу «все под рукой».</w:t>
            </w: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Коллекция мебели для персонала предназначена для создания современных офисных интерьеров</w:t>
            </w: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DD7084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Мебель для дома</w:t>
            </w:r>
          </w:p>
        </w:tc>
        <w:tc>
          <w:tcPr>
            <w:tcW w:w="6209" w:type="dxa"/>
          </w:tcPr>
          <w:p w:rsidR="00DD7084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Продуманная гармония модельных рядов мебели обеспечивают гибкость решений, рациональное использование и удобную организацию жилого пространства.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Коллекции мебели для дома предназначены: </w:t>
            </w:r>
            <w:r w:rsidRPr="00226B85">
              <w:rPr>
                <w:rFonts w:ascii="Times New Roman" w:hAnsi="Times New Roman" w:cs="Times New Roman"/>
              </w:rPr>
              <w:br/>
              <w:t>для создания современных жилых интерьеров:</w:t>
            </w:r>
          </w:p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прихожая, кухня, спальня, столовая, гостиная.</w:t>
            </w:r>
          </w:p>
        </w:tc>
      </w:tr>
      <w:tr w:rsidR="00DD7084" w:rsidRPr="00226B85" w:rsidTr="00DD7084">
        <w:tc>
          <w:tcPr>
            <w:tcW w:w="438" w:type="dxa"/>
          </w:tcPr>
          <w:p w:rsidR="00DD7084" w:rsidRPr="00F768D7" w:rsidRDefault="00406C78" w:rsidP="00DD708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</w:t>
            </w:r>
            <w:r w:rsidR="00DD7084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111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 xml:space="preserve">Кузов для грибников </w:t>
            </w:r>
            <w:r w:rsidRPr="00226B85">
              <w:rPr>
                <w:rFonts w:ascii="Times New Roman" w:hAnsi="Times New Roman" w:cs="Times New Roman"/>
              </w:rPr>
              <w:br/>
              <w:t>и охотников</w:t>
            </w:r>
          </w:p>
        </w:tc>
        <w:tc>
          <w:tcPr>
            <w:tcW w:w="6209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Выпускается двух типоразмеров: 32 и 38 л</w:t>
            </w:r>
          </w:p>
        </w:tc>
        <w:tc>
          <w:tcPr>
            <w:tcW w:w="5504" w:type="dxa"/>
          </w:tcPr>
          <w:p w:rsidR="00DD7084" w:rsidRPr="00226B85" w:rsidRDefault="00DD7084" w:rsidP="00DD7084">
            <w:pPr>
              <w:rPr>
                <w:rFonts w:ascii="Times New Roman" w:hAnsi="Times New Roman" w:cs="Times New Roman"/>
                <w:color w:val="000000"/>
              </w:rPr>
            </w:pPr>
            <w:r w:rsidRPr="00226B85">
              <w:rPr>
                <w:rFonts w:ascii="Times New Roman" w:hAnsi="Times New Roman" w:cs="Times New Roman"/>
                <w:color w:val="000000"/>
              </w:rPr>
              <w:t xml:space="preserve">Товары народного потребления </w:t>
            </w:r>
          </w:p>
        </w:tc>
      </w:tr>
      <w:tr w:rsidR="00DD7084" w:rsidRPr="001F290A" w:rsidTr="00DD7084">
        <w:tc>
          <w:tcPr>
            <w:tcW w:w="15262" w:type="dxa"/>
            <w:gridSpan w:val="4"/>
            <w:shd w:val="clear" w:color="auto" w:fill="F2F2F2" w:themeFill="background1" w:themeFillShade="F2"/>
          </w:tcPr>
          <w:p w:rsidR="00DD7084" w:rsidRDefault="00DD7084" w:rsidP="00DD70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6B85">
              <w:rPr>
                <w:rFonts w:ascii="Times New Roman" w:hAnsi="Times New Roman" w:cs="Times New Roman"/>
                <w:b/>
              </w:rPr>
              <w:t>Акционерное общество «Производственное объединение «Северное машиностроительное предприятие»</w:t>
            </w:r>
          </w:p>
          <w:p w:rsidR="00DD7084" w:rsidRPr="001F290A" w:rsidRDefault="00DD7084" w:rsidP="00DD708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сайт:</w:t>
            </w:r>
            <w:r w:rsidRPr="001F290A">
              <w:rPr>
                <w:rFonts w:ascii="Times New Roman" w:hAnsi="Times New Roman" w:cs="Times New Roman"/>
                <w:b/>
              </w:rPr>
              <w:t xml:space="preserve"> </w:t>
            </w:r>
            <w:r w:rsidRPr="000D3975">
              <w:rPr>
                <w:rFonts w:ascii="Times New Roman" w:hAnsi="Times New Roman" w:cs="Times New Roman"/>
                <w:b/>
              </w:rPr>
              <w:t>www.sevmash.ru</w:t>
            </w:r>
            <w:r>
              <w:rPr>
                <w:rFonts w:ascii="Times New Roman" w:hAnsi="Times New Roman" w:cs="Times New Roman"/>
                <w:b/>
              </w:rPr>
              <w:t>; т</w:t>
            </w:r>
            <w:r w:rsidRPr="001F290A">
              <w:rPr>
                <w:rFonts w:ascii="Times New Roman" w:hAnsi="Times New Roman" w:cs="Times New Roman"/>
                <w:b/>
              </w:rPr>
              <w:t xml:space="preserve">елефон: +7 </w:t>
            </w:r>
            <w:r w:rsidRPr="001F290A">
              <w:rPr>
                <w:rFonts w:ascii="Times New Roman" w:hAnsi="Times New Roman" w:cs="Times New Roman"/>
                <w:b/>
                <w:bCs/>
              </w:rPr>
              <w:t>(8184) 50-46-09</w:t>
            </w:r>
            <w:r w:rsidRPr="001F290A">
              <w:rPr>
                <w:rFonts w:ascii="Times New Roman" w:hAnsi="Times New Roman" w:cs="Times New Roman"/>
                <w:b/>
              </w:rPr>
              <w:t>; электронная</w:t>
            </w:r>
            <w:r>
              <w:rPr>
                <w:rFonts w:ascii="Times New Roman" w:hAnsi="Times New Roman" w:cs="Times New Roman"/>
                <w:b/>
              </w:rPr>
              <w:t xml:space="preserve"> почта: </w:t>
            </w:r>
            <w:r w:rsidRPr="000D3975">
              <w:rPr>
                <w:rFonts w:ascii="Times New Roman" w:hAnsi="Times New Roman" w:cs="Times New Roman"/>
                <w:b/>
              </w:rPr>
              <w:t>smp@sevmash.ru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DD7084" w:rsidRPr="00226B85" w:rsidTr="00DD7084">
        <w:tc>
          <w:tcPr>
            <w:tcW w:w="438" w:type="dxa"/>
          </w:tcPr>
          <w:p w:rsidR="00DD7084" w:rsidRPr="00A70591" w:rsidRDefault="00406C78" w:rsidP="00DD708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14824" w:type="dxa"/>
            <w:gridSpan w:val="3"/>
          </w:tcPr>
          <w:p w:rsidR="00DD7084" w:rsidRPr="00226B85" w:rsidRDefault="00DD7084" w:rsidP="00DD7084">
            <w:pPr>
              <w:jc w:val="both"/>
              <w:rPr>
                <w:rFonts w:ascii="Times New Roman" w:hAnsi="Times New Roman" w:cs="Times New Roman"/>
              </w:rPr>
            </w:pPr>
            <w:r w:rsidRPr="00226B85">
              <w:rPr>
                <w:rFonts w:ascii="Times New Roman" w:hAnsi="Times New Roman" w:cs="Times New Roman"/>
              </w:rPr>
              <w:t>АО «ПО «Севмаш» готово размещать заказы на изготовление гражданской продукции различного назначения при условии предоставления заказчиком полного комплекта рабочей конструкторской документации, наличия технической возможности производства и незанятого основными заказами оборудования и производственного персонала.</w:t>
            </w:r>
          </w:p>
        </w:tc>
      </w:tr>
    </w:tbl>
    <w:p w:rsidR="00557E48" w:rsidRDefault="00557E48" w:rsidP="00226B85">
      <w:pPr>
        <w:jc w:val="center"/>
        <w:rPr>
          <w:rFonts w:ascii="Times New Roman" w:hAnsi="Times New Roman" w:cs="Times New Roman"/>
          <w:sz w:val="28"/>
        </w:rPr>
      </w:pPr>
    </w:p>
    <w:sectPr w:rsidR="00557E48" w:rsidSect="00EF541B">
      <w:headerReference w:type="default" r:id="rId11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B05" w:rsidRDefault="00C34B05" w:rsidP="004C351D">
      <w:pPr>
        <w:spacing w:after="0" w:line="240" w:lineRule="auto"/>
      </w:pPr>
      <w:r>
        <w:separator/>
      </w:r>
    </w:p>
  </w:endnote>
  <w:endnote w:type="continuationSeparator" w:id="0">
    <w:p w:rsidR="00C34B05" w:rsidRDefault="00C34B05" w:rsidP="004C3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B05" w:rsidRDefault="00C34B05" w:rsidP="004C351D">
      <w:pPr>
        <w:spacing w:after="0" w:line="240" w:lineRule="auto"/>
      </w:pPr>
      <w:r>
        <w:separator/>
      </w:r>
    </w:p>
  </w:footnote>
  <w:footnote w:type="continuationSeparator" w:id="0">
    <w:p w:rsidR="00C34B05" w:rsidRDefault="00C34B05" w:rsidP="004C3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84110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C351D" w:rsidRPr="004C351D" w:rsidRDefault="004C351D" w:rsidP="004C351D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C35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C351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C35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5900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4C351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E60A6"/>
    <w:multiLevelType w:val="hybridMultilevel"/>
    <w:tmpl w:val="511C1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027"/>
    <w:rsid w:val="00071A55"/>
    <w:rsid w:val="000D08B5"/>
    <w:rsid w:val="000D3975"/>
    <w:rsid w:val="000F5900"/>
    <w:rsid w:val="001469B3"/>
    <w:rsid w:val="0019303C"/>
    <w:rsid w:val="00197883"/>
    <w:rsid w:val="001A1C89"/>
    <w:rsid w:val="001B3121"/>
    <w:rsid w:val="001B3C3D"/>
    <w:rsid w:val="001F290A"/>
    <w:rsid w:val="00201E31"/>
    <w:rsid w:val="00216A1E"/>
    <w:rsid w:val="00226B85"/>
    <w:rsid w:val="00294BFA"/>
    <w:rsid w:val="002F2F9C"/>
    <w:rsid w:val="002F6C01"/>
    <w:rsid w:val="00332346"/>
    <w:rsid w:val="003D6DB5"/>
    <w:rsid w:val="003D7808"/>
    <w:rsid w:val="00406C78"/>
    <w:rsid w:val="00424B91"/>
    <w:rsid w:val="00474FAE"/>
    <w:rsid w:val="004C351D"/>
    <w:rsid w:val="004E0152"/>
    <w:rsid w:val="00557E48"/>
    <w:rsid w:val="00594FDC"/>
    <w:rsid w:val="00600162"/>
    <w:rsid w:val="006F3027"/>
    <w:rsid w:val="007061C6"/>
    <w:rsid w:val="007422E5"/>
    <w:rsid w:val="0075540C"/>
    <w:rsid w:val="007E7A59"/>
    <w:rsid w:val="00803B5B"/>
    <w:rsid w:val="00824585"/>
    <w:rsid w:val="00846DCA"/>
    <w:rsid w:val="008660A0"/>
    <w:rsid w:val="008C3849"/>
    <w:rsid w:val="00931079"/>
    <w:rsid w:val="00936D1D"/>
    <w:rsid w:val="009903D4"/>
    <w:rsid w:val="009A428C"/>
    <w:rsid w:val="009B159F"/>
    <w:rsid w:val="00A05C3B"/>
    <w:rsid w:val="00A61338"/>
    <w:rsid w:val="00A6372F"/>
    <w:rsid w:val="00A70591"/>
    <w:rsid w:val="00A91D2D"/>
    <w:rsid w:val="00A969E5"/>
    <w:rsid w:val="00AB1E96"/>
    <w:rsid w:val="00AC6ADE"/>
    <w:rsid w:val="00AD4C83"/>
    <w:rsid w:val="00B00AA4"/>
    <w:rsid w:val="00B012F0"/>
    <w:rsid w:val="00B455DB"/>
    <w:rsid w:val="00BA560F"/>
    <w:rsid w:val="00C34B05"/>
    <w:rsid w:val="00C529BF"/>
    <w:rsid w:val="00C75CA9"/>
    <w:rsid w:val="00C91188"/>
    <w:rsid w:val="00CA1D6B"/>
    <w:rsid w:val="00CC04F4"/>
    <w:rsid w:val="00CC22E6"/>
    <w:rsid w:val="00D35CCD"/>
    <w:rsid w:val="00D35D39"/>
    <w:rsid w:val="00DD1924"/>
    <w:rsid w:val="00DD7084"/>
    <w:rsid w:val="00DF36E3"/>
    <w:rsid w:val="00DF6978"/>
    <w:rsid w:val="00E77513"/>
    <w:rsid w:val="00EE3715"/>
    <w:rsid w:val="00EF541B"/>
    <w:rsid w:val="00F245DB"/>
    <w:rsid w:val="00F34759"/>
    <w:rsid w:val="00F511A1"/>
    <w:rsid w:val="00F66CE5"/>
    <w:rsid w:val="00F75F8E"/>
    <w:rsid w:val="00F7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6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6372F"/>
    <w:rPr>
      <w:color w:val="808080"/>
    </w:rPr>
  </w:style>
  <w:style w:type="paragraph" w:styleId="a5">
    <w:name w:val="header"/>
    <w:basedOn w:val="a"/>
    <w:link w:val="a6"/>
    <w:uiPriority w:val="99"/>
    <w:unhideWhenUsed/>
    <w:rsid w:val="004C3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351D"/>
  </w:style>
  <w:style w:type="paragraph" w:styleId="a7">
    <w:name w:val="footer"/>
    <w:basedOn w:val="a"/>
    <w:link w:val="a8"/>
    <w:uiPriority w:val="99"/>
    <w:unhideWhenUsed/>
    <w:rsid w:val="004C3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351D"/>
  </w:style>
  <w:style w:type="character" w:styleId="a9">
    <w:name w:val="Strong"/>
    <w:basedOn w:val="a0"/>
    <w:uiPriority w:val="22"/>
    <w:qFormat/>
    <w:rsid w:val="000D3975"/>
    <w:rPr>
      <w:b/>
      <w:bCs/>
    </w:rPr>
  </w:style>
  <w:style w:type="character" w:styleId="aa">
    <w:name w:val="Hyperlink"/>
    <w:basedOn w:val="a0"/>
    <w:uiPriority w:val="99"/>
    <w:unhideWhenUsed/>
    <w:rsid w:val="009903D4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F768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6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6372F"/>
    <w:rPr>
      <w:color w:val="808080"/>
    </w:rPr>
  </w:style>
  <w:style w:type="paragraph" w:styleId="a5">
    <w:name w:val="header"/>
    <w:basedOn w:val="a"/>
    <w:link w:val="a6"/>
    <w:uiPriority w:val="99"/>
    <w:unhideWhenUsed/>
    <w:rsid w:val="004C3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351D"/>
  </w:style>
  <w:style w:type="paragraph" w:styleId="a7">
    <w:name w:val="footer"/>
    <w:basedOn w:val="a"/>
    <w:link w:val="a8"/>
    <w:uiPriority w:val="99"/>
    <w:unhideWhenUsed/>
    <w:rsid w:val="004C3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351D"/>
  </w:style>
  <w:style w:type="character" w:styleId="a9">
    <w:name w:val="Strong"/>
    <w:basedOn w:val="a0"/>
    <w:uiPriority w:val="22"/>
    <w:qFormat/>
    <w:rsid w:val="000D3975"/>
    <w:rPr>
      <w:b/>
      <w:bCs/>
    </w:rPr>
  </w:style>
  <w:style w:type="character" w:styleId="aa">
    <w:name w:val="Hyperlink"/>
    <w:basedOn w:val="a0"/>
    <w:uiPriority w:val="99"/>
    <w:unhideWhenUsed/>
    <w:rsid w:val="009903D4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F768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egastar.ru/activities/8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onegastar.ru/activities/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negastar.ru/activities/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3589</Words>
  <Characters>20460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Герман Добродеев</dc:creator>
  <cp:lastModifiedBy>Ананьева Юлия Александровна</cp:lastModifiedBy>
  <cp:revision>2</cp:revision>
  <dcterms:created xsi:type="dcterms:W3CDTF">2020-12-08T05:36:00Z</dcterms:created>
  <dcterms:modified xsi:type="dcterms:W3CDTF">2020-12-08T05:36:00Z</dcterms:modified>
</cp:coreProperties>
</file>