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5F" w:rsidRDefault="0038205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8205F" w:rsidRDefault="0038205F">
      <w:pPr>
        <w:pStyle w:val="ConsPlusNormal"/>
        <w:jc w:val="both"/>
        <w:outlineLvl w:val="0"/>
      </w:pPr>
    </w:p>
    <w:p w:rsidR="0038205F" w:rsidRDefault="0038205F">
      <w:pPr>
        <w:pStyle w:val="ConsPlusTitle"/>
        <w:jc w:val="center"/>
        <w:outlineLvl w:val="0"/>
      </w:pPr>
      <w:r>
        <w:t>ПРАВИТЕЛЬСТВО ПЕРМСКОГО КРАЯ</w:t>
      </w:r>
    </w:p>
    <w:p w:rsidR="0038205F" w:rsidRDefault="0038205F">
      <w:pPr>
        <w:pStyle w:val="ConsPlusTitle"/>
        <w:jc w:val="center"/>
      </w:pPr>
    </w:p>
    <w:p w:rsidR="0038205F" w:rsidRDefault="0038205F">
      <w:pPr>
        <w:pStyle w:val="ConsPlusTitle"/>
        <w:jc w:val="center"/>
      </w:pPr>
      <w:r>
        <w:t>ПОСТАНОВЛЕНИЕ</w:t>
      </w:r>
    </w:p>
    <w:p w:rsidR="0038205F" w:rsidRDefault="0038205F">
      <w:pPr>
        <w:pStyle w:val="ConsPlusTitle"/>
        <w:jc w:val="center"/>
      </w:pPr>
      <w:r>
        <w:t>от 18 июня 2013 г. N 708-п</w:t>
      </w:r>
    </w:p>
    <w:p w:rsidR="0038205F" w:rsidRDefault="0038205F">
      <w:pPr>
        <w:pStyle w:val="ConsPlusTitle"/>
        <w:jc w:val="center"/>
      </w:pPr>
    </w:p>
    <w:p w:rsidR="0038205F" w:rsidRDefault="0038205F">
      <w:pPr>
        <w:pStyle w:val="ConsPlusTitle"/>
        <w:jc w:val="center"/>
      </w:pPr>
      <w:r>
        <w:t>ОБ ОПРЕДЕЛЕНИИ МЕСТ</w:t>
      </w:r>
    </w:p>
    <w:p w:rsidR="0038205F" w:rsidRDefault="0038205F">
      <w:pPr>
        <w:pStyle w:val="ConsPlusTitle"/>
        <w:jc w:val="center"/>
      </w:pPr>
      <w:r>
        <w:t>НАХОЖДЕНИЯ ИСТОЧНИКОВ ПОВЫШЕННОЙ ОПАСНОСТИ, В КОТОРЫХ</w:t>
      </w:r>
    </w:p>
    <w:p w:rsidR="0038205F" w:rsidRDefault="0038205F">
      <w:pPr>
        <w:pStyle w:val="ConsPlusTitle"/>
        <w:jc w:val="center"/>
      </w:pPr>
      <w:r>
        <w:t>НЕ ДОПУСКАЮТСЯ РОЗНИЧНАЯ ПРОДАЖА АЛКОГОЛЬНОЙ ПРОДУКЦИИ</w:t>
      </w:r>
    </w:p>
    <w:p w:rsidR="0038205F" w:rsidRDefault="0038205F">
      <w:pPr>
        <w:pStyle w:val="ConsPlusTitle"/>
        <w:jc w:val="center"/>
      </w:pPr>
      <w:r>
        <w:t>И РОЗНИЧНАЯ ПРОДАЖА АЛКОГОЛЬНОЙ ПРОДУКЦИИ ПРИ ОКАЗАНИИ УСЛУГ</w:t>
      </w:r>
    </w:p>
    <w:p w:rsidR="0038205F" w:rsidRDefault="0038205F">
      <w:pPr>
        <w:pStyle w:val="ConsPlusTitle"/>
        <w:jc w:val="center"/>
      </w:pPr>
      <w:r>
        <w:t>ОБЩЕСТВЕННОГО ПИТАНИЯ</w:t>
      </w:r>
    </w:p>
    <w:p w:rsidR="0038205F" w:rsidRDefault="003820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20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05F" w:rsidRDefault="003820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05F" w:rsidRDefault="003820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205F" w:rsidRDefault="003820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205F" w:rsidRDefault="003820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30.06.2016 </w:t>
            </w:r>
            <w:hyperlink r:id="rId6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8205F" w:rsidRDefault="003820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16.09.2016 </w:t>
            </w:r>
            <w:hyperlink r:id="rId7">
              <w:r>
                <w:rPr>
                  <w:color w:val="0000FF"/>
                </w:rPr>
                <w:t>N 754-п</w:t>
              </w:r>
            </w:hyperlink>
            <w:r>
              <w:rPr>
                <w:color w:val="392C69"/>
              </w:rPr>
              <w:t xml:space="preserve">, от 02.11.2018 </w:t>
            </w:r>
            <w:hyperlink r:id="rId8">
              <w:r>
                <w:rPr>
                  <w:color w:val="0000FF"/>
                </w:rPr>
                <w:t>N 650-п</w:t>
              </w:r>
            </w:hyperlink>
            <w:r>
              <w:rPr>
                <w:color w:val="392C69"/>
              </w:rPr>
              <w:t xml:space="preserve">, от 31.03.2021 </w:t>
            </w:r>
            <w:hyperlink r:id="rId9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205F" w:rsidRDefault="0038205F">
            <w:pPr>
              <w:pStyle w:val="ConsPlusNormal"/>
            </w:pPr>
          </w:p>
        </w:tc>
      </w:tr>
    </w:tbl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2020 г. N 2219 "О порядке определения органами государственной власти субъектов Российской Федерации мест нахождения источников повышенной опасности, в которых не допускаются</w:t>
      </w:r>
      <w:proofErr w:type="gramEnd"/>
      <w:r>
        <w:t xml:space="preserve"> розничная продажа алкогольной продукции и розничная продажа алкогольной продукции при оказании услуг общественного питания" Правительство Пермского края постановляет:</w:t>
      </w:r>
    </w:p>
    <w:p w:rsidR="0038205F" w:rsidRDefault="0038205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31.03.2021 N 188-п)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ind w:firstLine="540"/>
        <w:jc w:val="both"/>
      </w:pPr>
      <w:r>
        <w:t xml:space="preserve">1.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31.03.2021 N 188-п.</w:t>
      </w:r>
    </w:p>
    <w:p w:rsidR="0038205F" w:rsidRDefault="0038205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критерием определения места нахождения источников повышенной опасности, в котором не допускаются розничная продажа алкогольной продукции и розничная продажа алкогольной продукции при оказании услуг общественного питания, является расположение такого места в границах территории опасного производственного объекта, определенного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21 июля 1997 г. N 116-ФЗ "О промышленной безопасности опасных производственных объектов", для которого предусмотрена обязательная</w:t>
      </w:r>
      <w:proofErr w:type="gramEnd"/>
      <w:r>
        <w:t xml:space="preserve"> разработка декларации промышленной безопасности.</w:t>
      </w:r>
    </w:p>
    <w:p w:rsidR="0038205F" w:rsidRDefault="0038205F">
      <w:pPr>
        <w:pStyle w:val="ConsPlusNormal"/>
        <w:jc w:val="both"/>
      </w:pPr>
      <w:r>
        <w:t xml:space="preserve">(п. 2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31.03.2021 N 188-п)</w:t>
      </w:r>
    </w:p>
    <w:p w:rsidR="0038205F" w:rsidRDefault="0038205F">
      <w:pPr>
        <w:pStyle w:val="ConsPlusNormal"/>
        <w:spacing w:before="220"/>
        <w:ind w:firstLine="540"/>
        <w:jc w:val="both"/>
      </w:pPr>
      <w:r>
        <w:t xml:space="preserve">3-4. Утратили силу. -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31.03.2021 N 188-п.</w:t>
      </w:r>
    </w:p>
    <w:p w:rsidR="0038205F" w:rsidRDefault="0038205F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02.11.2018 N 650-п.</w:t>
      </w:r>
    </w:p>
    <w:p w:rsidR="0038205F" w:rsidRDefault="0038205F">
      <w:pPr>
        <w:pStyle w:val="ConsPlusNormal"/>
        <w:spacing w:before="220"/>
        <w:ind w:firstLine="540"/>
        <w:jc w:val="both"/>
      </w:pPr>
      <w:r>
        <w:t>6. Настоящее Постановление вступает в силу через десять дней после дня его официального опубликования.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right"/>
      </w:pPr>
      <w:r>
        <w:t>Председатель</w:t>
      </w:r>
    </w:p>
    <w:p w:rsidR="0038205F" w:rsidRDefault="0038205F">
      <w:pPr>
        <w:pStyle w:val="ConsPlusNormal"/>
        <w:jc w:val="right"/>
      </w:pPr>
      <w:r>
        <w:t>Правительства Пермского края</w:t>
      </w:r>
    </w:p>
    <w:p w:rsidR="0038205F" w:rsidRDefault="0038205F">
      <w:pPr>
        <w:pStyle w:val="ConsPlusNormal"/>
        <w:jc w:val="right"/>
      </w:pPr>
      <w:r>
        <w:t>Г.П.ТУШНОЛОБОВ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right"/>
        <w:outlineLvl w:val="0"/>
      </w:pPr>
      <w:r>
        <w:lastRenderedPageBreak/>
        <w:t>Приложение 1</w:t>
      </w:r>
    </w:p>
    <w:p w:rsidR="0038205F" w:rsidRDefault="0038205F">
      <w:pPr>
        <w:pStyle w:val="ConsPlusNormal"/>
        <w:jc w:val="right"/>
      </w:pPr>
      <w:r>
        <w:t>к Постановлению</w:t>
      </w:r>
    </w:p>
    <w:p w:rsidR="0038205F" w:rsidRDefault="0038205F">
      <w:pPr>
        <w:pStyle w:val="ConsPlusNormal"/>
        <w:jc w:val="right"/>
      </w:pPr>
      <w:r>
        <w:t>Правительства</w:t>
      </w:r>
    </w:p>
    <w:p w:rsidR="0038205F" w:rsidRDefault="0038205F">
      <w:pPr>
        <w:pStyle w:val="ConsPlusNormal"/>
        <w:jc w:val="right"/>
      </w:pPr>
      <w:r>
        <w:t>Пермского края</w:t>
      </w:r>
    </w:p>
    <w:p w:rsidR="0038205F" w:rsidRDefault="0038205F">
      <w:pPr>
        <w:pStyle w:val="ConsPlusNormal"/>
        <w:jc w:val="right"/>
      </w:pPr>
      <w:r>
        <w:t>от 18.06.2013 N 708-п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Title"/>
        <w:jc w:val="center"/>
      </w:pPr>
      <w:r>
        <w:t>МЕСТА МАССОВОГО СКОПЛЕНИЯ ГРАЖДАН</w:t>
      </w:r>
    </w:p>
    <w:p w:rsidR="0038205F" w:rsidRDefault="0038205F">
      <w:pPr>
        <w:pStyle w:val="ConsPlusTitle"/>
        <w:jc w:val="center"/>
      </w:pPr>
      <w:r>
        <w:t>НА ТЕРРИТОРИИ ПЕРМСКОГО КРАЯ, В КОТОРЫХ НЕ ДОПУСКАЮТСЯ</w:t>
      </w:r>
    </w:p>
    <w:p w:rsidR="0038205F" w:rsidRDefault="0038205F">
      <w:pPr>
        <w:pStyle w:val="ConsPlusTitle"/>
        <w:jc w:val="center"/>
      </w:pPr>
      <w:r>
        <w:t>РОЗНИЧНАЯ ПРОДАЖА АЛКОГОЛЬНОЙ ПРОДУКЦИИ И РОЗНИЧНАЯ ПРОДАЖА</w:t>
      </w:r>
    </w:p>
    <w:p w:rsidR="0038205F" w:rsidRDefault="0038205F">
      <w:pPr>
        <w:pStyle w:val="ConsPlusTitle"/>
        <w:jc w:val="center"/>
      </w:pPr>
      <w:r>
        <w:t xml:space="preserve">АЛКОГОЛЬНОЙ ПРОДУКЦИИ ПРИ ОКАЗАНИИ УСЛУГ </w:t>
      </w:r>
      <w:proofErr w:type="gramStart"/>
      <w:r>
        <w:t>ОБЩЕСТВЕННОГО</w:t>
      </w:r>
      <w:proofErr w:type="gramEnd"/>
    </w:p>
    <w:p w:rsidR="0038205F" w:rsidRDefault="0038205F">
      <w:pPr>
        <w:pStyle w:val="ConsPlusTitle"/>
        <w:jc w:val="center"/>
      </w:pPr>
      <w:r>
        <w:t>ПИТАНИЯ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ind w:firstLine="540"/>
        <w:jc w:val="both"/>
      </w:pPr>
      <w:r>
        <w:t xml:space="preserve">Утратили силу. -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31.03.2021 N 188-п.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right"/>
        <w:outlineLvl w:val="0"/>
      </w:pPr>
      <w:r>
        <w:t>Приложение 2</w:t>
      </w:r>
    </w:p>
    <w:p w:rsidR="0038205F" w:rsidRDefault="0038205F">
      <w:pPr>
        <w:pStyle w:val="ConsPlusNormal"/>
        <w:jc w:val="right"/>
      </w:pPr>
      <w:r>
        <w:t>к Постановлению</w:t>
      </w:r>
    </w:p>
    <w:p w:rsidR="0038205F" w:rsidRDefault="0038205F">
      <w:pPr>
        <w:pStyle w:val="ConsPlusNormal"/>
        <w:jc w:val="right"/>
      </w:pPr>
      <w:r>
        <w:t>Правительства</w:t>
      </w:r>
    </w:p>
    <w:p w:rsidR="0038205F" w:rsidRDefault="0038205F">
      <w:pPr>
        <w:pStyle w:val="ConsPlusNormal"/>
        <w:jc w:val="right"/>
      </w:pPr>
      <w:r>
        <w:t>Пермского края</w:t>
      </w:r>
    </w:p>
    <w:p w:rsidR="0038205F" w:rsidRDefault="0038205F">
      <w:pPr>
        <w:pStyle w:val="ConsPlusNormal"/>
        <w:jc w:val="right"/>
      </w:pPr>
      <w:r>
        <w:t>от 18.06.2013 N 708-п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Title"/>
        <w:jc w:val="center"/>
      </w:pPr>
      <w:r>
        <w:t>МЕСТА НАХОЖДЕНИЯ ИСТОЧНИКОВ ПОВЫШЕННОЙ ОПАСНОСТИ</w:t>
      </w:r>
    </w:p>
    <w:p w:rsidR="0038205F" w:rsidRDefault="0038205F">
      <w:pPr>
        <w:pStyle w:val="ConsPlusTitle"/>
        <w:jc w:val="center"/>
      </w:pPr>
      <w:r>
        <w:t>НА ТЕРРИТОРИИ ПЕРМСКОГО КРАЯ, В КОТОРЫХ НЕ ДОПУСКАЕТСЯ</w:t>
      </w:r>
    </w:p>
    <w:p w:rsidR="0038205F" w:rsidRDefault="0038205F">
      <w:pPr>
        <w:pStyle w:val="ConsPlusTitle"/>
        <w:jc w:val="center"/>
      </w:pPr>
      <w:r>
        <w:t>РОЗНИЧНАЯ ПРОДАЖА АЛКОГОЛЬНОЙ ПРОДУКЦИИ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ind w:firstLine="540"/>
        <w:jc w:val="both"/>
      </w:pPr>
      <w:r>
        <w:t xml:space="preserve">Утратили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02.11.2018 N 650-п.</w:t>
      </w: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jc w:val="both"/>
      </w:pPr>
    </w:p>
    <w:p w:rsidR="0038205F" w:rsidRDefault="003820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DA0" w:rsidRDefault="00634DA0">
      <w:bookmarkStart w:id="0" w:name="_GoBack"/>
      <w:bookmarkEnd w:id="0"/>
    </w:p>
    <w:sectPr w:rsidR="00634DA0" w:rsidSect="000B7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05F"/>
    <w:rsid w:val="0038205F"/>
    <w:rsid w:val="0063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82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2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82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2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404B8B5B8885A1399CC554D3BF3935D9DE82F5AA0C417CCA8C65E7D49454DF446AE255FA82AD1D533806BED88A85F9410B0A271598F1D00FD2C8BDnF16J" TargetMode="External"/><Relationship Id="rId13" Type="http://schemas.openxmlformats.org/officeDocument/2006/relationships/hyperlink" Target="consultantplus://offline/ref=57404B8B5B8885A1399CC554D3BF3935D9DE82F5AA08497FCD8465E7D49454DF446AE255FA82AD1D533806BED58A85F9410B0A271598F1D00FD2C8BDnF16J" TargetMode="External"/><Relationship Id="rId18" Type="http://schemas.openxmlformats.org/officeDocument/2006/relationships/hyperlink" Target="consultantplus://offline/ref=57404B8B5B8885A1399CC554D3BF3935D9DE82F5AA08497FCD8465E7D49454DF446AE255FA82AD1D533806BED58A85F9410B0A271598F1D00FD2C8BDnF16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7404B8B5B8885A1399CC554D3BF3935D9DE82F5A20A4D7CC58738EDDCCD58DD4365BD42FDCBA11C533806BBD6D580EC505307250986F4CB13D0CAnB1CJ" TargetMode="External"/><Relationship Id="rId12" Type="http://schemas.openxmlformats.org/officeDocument/2006/relationships/hyperlink" Target="consultantplus://offline/ref=57404B8B5B8885A1399CC554D3BF3935D9DE82F5AA08497FCD8465E7D49454DF446AE255FA82AD1D533806BEDA8A85F9410B0A271598F1D00FD2C8BDnF16J" TargetMode="External"/><Relationship Id="rId17" Type="http://schemas.openxmlformats.org/officeDocument/2006/relationships/hyperlink" Target="consultantplus://offline/ref=57404B8B5B8885A1399CC554D3BF3935D9DE82F5AA0C417CCA8C65E7D49454DF446AE255FA82AD1D533806BFD88A85F9410B0A271598F1D00FD2C8BDnF16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404B8B5B8885A1399CC554D3BF3935D9DE82F5AA08497FCD8465E7D49454DF446AE255FA82AD1D533806BFDC8A85F9410B0A271598F1D00FD2C8BDnF16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404B8B5B8885A1399CC554D3BF3935D9DE82F5A2084E7DCC8738EDDCCD58DD4365BD42FDCBA11C533806BBD6D580EC505307250986F4CB13D0CAnB1CJ" TargetMode="External"/><Relationship Id="rId11" Type="http://schemas.openxmlformats.org/officeDocument/2006/relationships/hyperlink" Target="consultantplus://offline/ref=57404B8B5B8885A1399CDB59C5D3643ED2D2DEF9A805432891D863B08BC4528A162ABC0CB9C4BE1C562604BEDFn812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7404B8B5B8885A1399CC554D3BF3935D9DE82F5AA08497FCD8465E7D49454DF446AE255FA82AD1D533806BED48A85F9410B0A271598F1D00FD2C8BDnF16J" TargetMode="External"/><Relationship Id="rId10" Type="http://schemas.openxmlformats.org/officeDocument/2006/relationships/hyperlink" Target="consultantplus://offline/ref=57404B8B5B8885A1399CDB59C5D3643ED5D1DEFCA80D432891D863B08BC4528A162ABC0CB9C4BE1C562604BEDFn812J" TargetMode="External"/><Relationship Id="rId19" Type="http://schemas.openxmlformats.org/officeDocument/2006/relationships/hyperlink" Target="consultantplus://offline/ref=57404B8B5B8885A1399CC554D3BF3935D9DE82F5AA0C417CCA8C65E7D49454DF446AE255FA82AD1D533806BCDF8A85F9410B0A271598F1D00FD2C8BDnF1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404B8B5B8885A1399CC554D3BF3935D9DE82F5AA08497FCD8465E7D49454DF446AE255FA82AD1D533806BED88A85F9410B0A271598F1D00FD2C8BDnF16J" TargetMode="External"/><Relationship Id="rId14" Type="http://schemas.openxmlformats.org/officeDocument/2006/relationships/hyperlink" Target="consultantplus://offline/ref=57404B8B5B8885A1399CDB59C5D3643ED5D6DAFDA30C432891D863B08BC4528A162ABC0CB9C4BE1C562604BEDFn81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2023-05-02T09:53:00Z</dcterms:created>
  <dcterms:modified xsi:type="dcterms:W3CDTF">2023-05-02T09:54:00Z</dcterms:modified>
</cp:coreProperties>
</file>