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B52" w:rsidRDefault="007E7B5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7E7B52" w:rsidRDefault="007E7B52">
      <w:pPr>
        <w:pStyle w:val="ConsPlusNormal"/>
        <w:jc w:val="both"/>
        <w:outlineLvl w:val="0"/>
      </w:pPr>
    </w:p>
    <w:p w:rsidR="007E7B52" w:rsidRDefault="007E7B52">
      <w:pPr>
        <w:pStyle w:val="ConsPlusTitle"/>
        <w:jc w:val="center"/>
        <w:outlineLvl w:val="0"/>
      </w:pPr>
      <w:r>
        <w:t>ПРАВИТЕЛЬСТВО ПЕРМСКОГО КРАЯ</w:t>
      </w:r>
    </w:p>
    <w:p w:rsidR="007E7B52" w:rsidRDefault="007E7B52">
      <w:pPr>
        <w:pStyle w:val="ConsPlusTitle"/>
        <w:jc w:val="center"/>
      </w:pPr>
    </w:p>
    <w:p w:rsidR="007E7B52" w:rsidRDefault="007E7B52">
      <w:pPr>
        <w:pStyle w:val="ConsPlusTitle"/>
        <w:jc w:val="center"/>
      </w:pPr>
      <w:r>
        <w:t>ПОСТАНОВЛЕНИЕ</w:t>
      </w:r>
    </w:p>
    <w:p w:rsidR="007E7B52" w:rsidRDefault="007E7B52">
      <w:pPr>
        <w:pStyle w:val="ConsPlusTitle"/>
        <w:jc w:val="center"/>
      </w:pPr>
      <w:r>
        <w:t>от 15 апреля 2013 г. N 255-п</w:t>
      </w:r>
    </w:p>
    <w:p w:rsidR="007E7B52" w:rsidRDefault="007E7B52">
      <w:pPr>
        <w:pStyle w:val="ConsPlusTitle"/>
        <w:jc w:val="center"/>
      </w:pPr>
    </w:p>
    <w:p w:rsidR="007E7B52" w:rsidRDefault="007E7B52">
      <w:pPr>
        <w:pStyle w:val="ConsPlusTitle"/>
        <w:jc w:val="center"/>
      </w:pPr>
      <w:r>
        <w:t>ОБ УТВЕРЖДЕНИИ ПОЛОЖЕНИЯ ОБ ОСОБЕННОСТЯХ ПОДАЧИ И</w:t>
      </w:r>
    </w:p>
    <w:p w:rsidR="007E7B52" w:rsidRDefault="007E7B52">
      <w:pPr>
        <w:pStyle w:val="ConsPlusTitle"/>
        <w:jc w:val="center"/>
      </w:pPr>
      <w:r>
        <w:t>РАССМОТРЕНИЯ ЖАЛОБ НА РЕШЕНИЯ И ДЕЙСТВИЯ (БЕЗДЕЙСТВИЕ)</w:t>
      </w:r>
    </w:p>
    <w:p w:rsidR="007E7B52" w:rsidRDefault="007E7B52">
      <w:pPr>
        <w:pStyle w:val="ConsPlusTitle"/>
        <w:jc w:val="center"/>
      </w:pPr>
      <w:r>
        <w:t>ИСПОЛНИТЕЛЬНЫХ ОРГАНОВ ГОСУДАРСТВЕННОЙ ВЛАСТИ ПЕРМСКОГО</w:t>
      </w:r>
    </w:p>
    <w:p w:rsidR="007E7B52" w:rsidRDefault="007E7B52">
      <w:pPr>
        <w:pStyle w:val="ConsPlusTitle"/>
        <w:jc w:val="center"/>
      </w:pPr>
      <w:r>
        <w:t>КРАЯ, ИХ ДОЛЖНОСТНЫХ ЛИЦ, ГОСУДАРСТВЕННЫХ ГРАЖДАНСКИХ</w:t>
      </w:r>
    </w:p>
    <w:p w:rsidR="007E7B52" w:rsidRDefault="007E7B52">
      <w:pPr>
        <w:pStyle w:val="ConsPlusTitle"/>
        <w:jc w:val="center"/>
      </w:pPr>
      <w:r>
        <w:t>СЛУЖАЩИХ ПЕРМСКОГО КРАЯ, МНОГОФУНКЦИОНАЛЬНОГО ЦЕНТРА</w:t>
      </w:r>
    </w:p>
    <w:p w:rsidR="007E7B52" w:rsidRDefault="007E7B52">
      <w:pPr>
        <w:pStyle w:val="ConsPlusTitle"/>
        <w:jc w:val="center"/>
      </w:pPr>
      <w:r>
        <w:t>ПРЕДОСТАВЛЕНИЯ ГОСУДАРСТВЕННЫХ И МУНИЦИПАЛЬНЫХ УСЛУГ,</w:t>
      </w:r>
    </w:p>
    <w:p w:rsidR="007E7B52" w:rsidRDefault="007E7B52">
      <w:pPr>
        <w:pStyle w:val="ConsPlusTitle"/>
        <w:jc w:val="center"/>
      </w:pPr>
      <w:r>
        <w:t>ЕГО РАБОТНИКОВ</w:t>
      </w:r>
    </w:p>
    <w:p w:rsidR="007E7B52" w:rsidRDefault="007E7B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E7B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7B52" w:rsidRDefault="007E7B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7B52" w:rsidRDefault="007E7B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7B52" w:rsidRDefault="007E7B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7B52" w:rsidRDefault="007E7B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15.12.2014 </w:t>
            </w:r>
            <w:hyperlink r:id="rId6">
              <w:r>
                <w:rPr>
                  <w:color w:val="0000FF"/>
                </w:rPr>
                <w:t>N 1455-п</w:t>
              </w:r>
            </w:hyperlink>
            <w:r>
              <w:rPr>
                <w:color w:val="392C69"/>
              </w:rPr>
              <w:t>,</w:t>
            </w:r>
          </w:p>
          <w:p w:rsidR="007E7B52" w:rsidRDefault="007E7B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04.03.2016 </w:t>
            </w:r>
            <w:hyperlink r:id="rId7">
              <w:r>
                <w:rPr>
                  <w:color w:val="0000FF"/>
                </w:rPr>
                <w:t>N 105-п</w:t>
              </w:r>
            </w:hyperlink>
            <w:r>
              <w:rPr>
                <w:color w:val="392C69"/>
              </w:rPr>
              <w:t xml:space="preserve">, от 26.04.2017 </w:t>
            </w:r>
            <w:hyperlink r:id="rId8">
              <w:r>
                <w:rPr>
                  <w:color w:val="0000FF"/>
                </w:rPr>
                <w:t>N 278-п</w:t>
              </w:r>
            </w:hyperlink>
            <w:r>
              <w:rPr>
                <w:color w:val="392C69"/>
              </w:rPr>
              <w:t xml:space="preserve">, от 15.11.2018 </w:t>
            </w:r>
            <w:hyperlink r:id="rId9">
              <w:r>
                <w:rPr>
                  <w:color w:val="0000FF"/>
                </w:rPr>
                <w:t>N 703-п</w:t>
              </w:r>
            </w:hyperlink>
            <w:r>
              <w:rPr>
                <w:color w:val="392C69"/>
              </w:rPr>
              <w:t>,</w:t>
            </w:r>
          </w:p>
          <w:p w:rsidR="007E7B52" w:rsidRDefault="007E7B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24.04.2019 </w:t>
            </w:r>
            <w:hyperlink r:id="rId10">
              <w:r>
                <w:rPr>
                  <w:color w:val="0000FF"/>
                </w:rPr>
                <w:t>N 307-п</w:t>
              </w:r>
            </w:hyperlink>
            <w:r>
              <w:rPr>
                <w:color w:val="392C69"/>
              </w:rPr>
              <w:t xml:space="preserve">, от 29.09.2022 </w:t>
            </w:r>
            <w:hyperlink r:id="rId11">
              <w:r>
                <w:rPr>
                  <w:color w:val="0000FF"/>
                </w:rPr>
                <w:t>N 823-п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7B52" w:rsidRDefault="007E7B52">
            <w:pPr>
              <w:pStyle w:val="ConsPlusNormal"/>
            </w:pPr>
          </w:p>
        </w:tc>
      </w:tr>
    </w:tbl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частью 4 статьи 11.2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услуг", </w:t>
      </w:r>
      <w:hyperlink r:id="rId13">
        <w:r>
          <w:rPr>
            <w:color w:val="0000FF"/>
          </w:rPr>
          <w:t>пунктом 3</w:t>
        </w:r>
      </w:hyperlink>
      <w:r>
        <w:t xml:space="preserve"> Постановления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Федерации" Правительство Пермского края постановляет:</w:t>
      </w: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44">
        <w:r>
          <w:rPr>
            <w:color w:val="0000FF"/>
          </w:rPr>
          <w:t>Положение</w:t>
        </w:r>
      </w:hyperlink>
      <w:r>
        <w:t xml:space="preserve"> об особенностях подачи и рассмотрения жалоб на решения и действия (бездействие) исполнительных органов государственной власти Пермского края, их должностных лиц, государственных гражданских служащих Пермского края, многофункционального центра предоставления государственных и муниципальных услуг, его работников.</w:t>
      </w:r>
    </w:p>
    <w:p w:rsidR="007E7B52" w:rsidRDefault="007E7B52">
      <w:pPr>
        <w:pStyle w:val="ConsPlusNormal"/>
        <w:jc w:val="both"/>
      </w:pPr>
      <w:r>
        <w:t xml:space="preserve">(п. 1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15.11.2018 N 703-п)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2. Руководителям исполнительных органов государственной власти Пермского края:</w:t>
      </w:r>
    </w:p>
    <w:p w:rsidR="007E7B52" w:rsidRDefault="007E7B52">
      <w:pPr>
        <w:pStyle w:val="ConsPlusNormal"/>
        <w:spacing w:before="220"/>
        <w:ind w:firstLine="540"/>
        <w:jc w:val="both"/>
      </w:pPr>
      <w:bookmarkStart w:id="0" w:name="P23"/>
      <w:bookmarkEnd w:id="0"/>
      <w:r>
        <w:t>2.1. обеспечить приведение административных регламентов предоставления государственных услуг в соответствие с настоящим Постановлением в срок до 1 июня 2013 года;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2.2. представить в Министерство информационного развития и связи Пермского края информацию о приведении административных регламентов предоставления государственных услуг в соответствие с настоящим Постановлением не позднее 14 дней со дня истечения срока, предусмотренного </w:t>
      </w:r>
      <w:hyperlink w:anchor="P23">
        <w:r>
          <w:rPr>
            <w:color w:val="0000FF"/>
          </w:rPr>
          <w:t>пунктом 2.1</w:t>
        </w:r>
      </w:hyperlink>
      <w:r>
        <w:t xml:space="preserve"> настоящего Постановления.</w:t>
      </w:r>
    </w:p>
    <w:p w:rsidR="007E7B52" w:rsidRDefault="007E7B52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15.12.2014 N 1455-п)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заместителя председателя Правительства Пермского края (по вопросам информационного развития, связи и туризма).</w:t>
      </w:r>
    </w:p>
    <w:p w:rsidR="007E7B52" w:rsidRDefault="007E7B52">
      <w:pPr>
        <w:pStyle w:val="ConsPlusNormal"/>
        <w:jc w:val="both"/>
      </w:pPr>
      <w:r>
        <w:t xml:space="preserve">(в ред. Постановлений Правительства Пермского края от 15.11.2018 </w:t>
      </w:r>
      <w:hyperlink r:id="rId16">
        <w:r>
          <w:rPr>
            <w:color w:val="0000FF"/>
          </w:rPr>
          <w:t>N 703-п</w:t>
        </w:r>
      </w:hyperlink>
      <w:r>
        <w:t xml:space="preserve">, от 24.04.2019 </w:t>
      </w:r>
      <w:hyperlink r:id="rId17">
        <w:r>
          <w:rPr>
            <w:color w:val="0000FF"/>
          </w:rPr>
          <w:t>N 307-п</w:t>
        </w:r>
      </w:hyperlink>
      <w:r>
        <w:t xml:space="preserve">, от 29.09.2022 </w:t>
      </w:r>
      <w:hyperlink r:id="rId18">
        <w:r>
          <w:rPr>
            <w:color w:val="0000FF"/>
          </w:rPr>
          <w:t>N 823-п</w:t>
        </w:r>
      </w:hyperlink>
      <w:r>
        <w:t>)</w:t>
      </w: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jc w:val="right"/>
      </w:pPr>
      <w:r>
        <w:t>Председатель</w:t>
      </w:r>
    </w:p>
    <w:p w:rsidR="007E7B52" w:rsidRDefault="007E7B52">
      <w:pPr>
        <w:pStyle w:val="ConsPlusNormal"/>
        <w:jc w:val="right"/>
      </w:pPr>
      <w:r>
        <w:t>Правительства Пермского края</w:t>
      </w:r>
    </w:p>
    <w:p w:rsidR="007E7B52" w:rsidRDefault="007E7B52">
      <w:pPr>
        <w:pStyle w:val="ConsPlusNormal"/>
        <w:jc w:val="right"/>
      </w:pPr>
      <w:r>
        <w:t>Г.П.ТУШНОЛОБОВ</w:t>
      </w: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jc w:val="right"/>
        <w:outlineLvl w:val="0"/>
      </w:pPr>
      <w:r>
        <w:t>УТВЕРЖДЕНО</w:t>
      </w:r>
    </w:p>
    <w:p w:rsidR="007E7B52" w:rsidRDefault="007E7B52">
      <w:pPr>
        <w:pStyle w:val="ConsPlusNormal"/>
        <w:jc w:val="right"/>
      </w:pPr>
      <w:r>
        <w:t>Постановлением</w:t>
      </w:r>
    </w:p>
    <w:p w:rsidR="007E7B52" w:rsidRDefault="007E7B52">
      <w:pPr>
        <w:pStyle w:val="ConsPlusNormal"/>
        <w:jc w:val="right"/>
      </w:pPr>
      <w:r>
        <w:t>Правительства</w:t>
      </w:r>
    </w:p>
    <w:p w:rsidR="007E7B52" w:rsidRDefault="007E7B52">
      <w:pPr>
        <w:pStyle w:val="ConsPlusNormal"/>
        <w:jc w:val="right"/>
      </w:pPr>
      <w:r>
        <w:t>Пермского края</w:t>
      </w:r>
    </w:p>
    <w:p w:rsidR="007E7B52" w:rsidRDefault="007E7B52">
      <w:pPr>
        <w:pStyle w:val="ConsPlusNormal"/>
        <w:jc w:val="right"/>
      </w:pPr>
      <w:r>
        <w:t>от 15.04.2013 N 255-п</w:t>
      </w: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Title"/>
        <w:jc w:val="center"/>
      </w:pPr>
      <w:bookmarkStart w:id="1" w:name="P44"/>
      <w:bookmarkEnd w:id="1"/>
      <w:r>
        <w:t>ПОЛОЖЕНИЕ</w:t>
      </w:r>
    </w:p>
    <w:p w:rsidR="007E7B52" w:rsidRDefault="007E7B52">
      <w:pPr>
        <w:pStyle w:val="ConsPlusTitle"/>
        <w:jc w:val="center"/>
      </w:pPr>
      <w:r>
        <w:t>ОБ ОСОБЕННОСТЯХ ПОДАЧИ И РАССМОТРЕНИЯ ЖАЛОБ НА РЕШЕНИЯ</w:t>
      </w:r>
    </w:p>
    <w:p w:rsidR="007E7B52" w:rsidRDefault="007E7B52">
      <w:pPr>
        <w:pStyle w:val="ConsPlusTitle"/>
        <w:jc w:val="center"/>
      </w:pPr>
      <w:r>
        <w:t>И ДЕЙСТВИЯ (БЕЗДЕЙСТВИЕ) ИСПОЛНИТЕЛЬНЫХ ОРГАНОВ</w:t>
      </w:r>
    </w:p>
    <w:p w:rsidR="007E7B52" w:rsidRDefault="007E7B52">
      <w:pPr>
        <w:pStyle w:val="ConsPlusTitle"/>
        <w:jc w:val="center"/>
      </w:pPr>
      <w:r>
        <w:t>ГОСУДАРСТВЕННОЙ ВЛАСТИ ПЕРМСКОГО КРАЯ, ИХ ДОЛЖНОСТНЫХ ЛИЦ,</w:t>
      </w:r>
    </w:p>
    <w:p w:rsidR="007E7B52" w:rsidRDefault="007E7B52">
      <w:pPr>
        <w:pStyle w:val="ConsPlusTitle"/>
        <w:jc w:val="center"/>
      </w:pPr>
      <w:r>
        <w:t>ГОСУДАРСТВЕННЫХ ГРАЖДАНСКИХ СЛУЖАЩИХ ПЕРМСКОГО КРАЯ,</w:t>
      </w:r>
    </w:p>
    <w:p w:rsidR="007E7B52" w:rsidRDefault="007E7B52">
      <w:pPr>
        <w:pStyle w:val="ConsPlusTitle"/>
        <w:jc w:val="center"/>
      </w:pPr>
      <w:r>
        <w:t>МНОГОФУНКЦИОНАЛЬНОГО ЦЕНТРА ПРЕДОСТАВЛЕНИЯ ГОСУДАРСТВЕННЫХ</w:t>
      </w:r>
    </w:p>
    <w:p w:rsidR="007E7B52" w:rsidRDefault="007E7B52">
      <w:pPr>
        <w:pStyle w:val="ConsPlusTitle"/>
        <w:jc w:val="center"/>
      </w:pPr>
      <w:r>
        <w:t>И МУНИЦИПАЛЬНЫХ УСЛУГ, ЕГО РАБОТНИКОВ</w:t>
      </w:r>
    </w:p>
    <w:p w:rsidR="007E7B52" w:rsidRDefault="007E7B5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E7B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7B52" w:rsidRDefault="007E7B5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7B52" w:rsidRDefault="007E7B5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7B52" w:rsidRDefault="007E7B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7B52" w:rsidRDefault="007E7B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15.11.2018 </w:t>
            </w:r>
            <w:hyperlink r:id="rId19">
              <w:r>
                <w:rPr>
                  <w:color w:val="0000FF"/>
                </w:rPr>
                <w:t>N 703-п</w:t>
              </w:r>
            </w:hyperlink>
            <w:r>
              <w:rPr>
                <w:color w:val="392C69"/>
              </w:rPr>
              <w:t>,</w:t>
            </w:r>
          </w:p>
          <w:p w:rsidR="007E7B52" w:rsidRDefault="007E7B5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24.04.2019 </w:t>
            </w:r>
            <w:hyperlink r:id="rId20">
              <w:r>
                <w:rPr>
                  <w:color w:val="0000FF"/>
                </w:rPr>
                <w:t>N 307-п</w:t>
              </w:r>
            </w:hyperlink>
            <w:r>
              <w:rPr>
                <w:color w:val="392C69"/>
              </w:rPr>
              <w:t xml:space="preserve">, от 29.09.2022 </w:t>
            </w:r>
            <w:hyperlink r:id="rId21">
              <w:r>
                <w:rPr>
                  <w:color w:val="0000FF"/>
                </w:rPr>
                <w:t>N 823-п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7B52" w:rsidRDefault="007E7B52">
            <w:pPr>
              <w:pStyle w:val="ConsPlusNormal"/>
            </w:pPr>
          </w:p>
        </w:tc>
      </w:tr>
    </w:tbl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ind w:firstLine="540"/>
        <w:jc w:val="both"/>
      </w:pPr>
      <w:r>
        <w:t>1. Настоящее Положение регламентирует особенности подачи и рассмотрения жалоб на нарушение порядка предоставления государственных услуг, выразившееся в неправомерных решениях и действиях (бездействии) исполнительных органов государственной власти Пермского края и их должностных лиц, государственных гражданских служащих исполнительных органов государственной власти Пермского края, многофункционального центра предоставления государственных и муниципальных услуг, его работников при предоставлении государственных услуг (далее соответственно - государственные служащие, жалобы, многофункциональный центр).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Действие настоящего Положения распространяется на жалобы, поданные с соблюдением требований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 июля 2010 г. N 210-ФЗ "Об организации предоставления государственных и муниципальных услуг" (далее - Федеральный закон от 27 июля 2010 г. N 210-ФЗ).</w:t>
      </w:r>
    </w:p>
    <w:p w:rsidR="007E7B52" w:rsidRDefault="007E7B52">
      <w:pPr>
        <w:pStyle w:val="ConsPlusNormal"/>
        <w:spacing w:before="220"/>
        <w:ind w:firstLine="540"/>
        <w:jc w:val="both"/>
      </w:pPr>
      <w:bookmarkStart w:id="2" w:name="P57"/>
      <w:bookmarkEnd w:id="2"/>
      <w:r>
        <w:t>2. Жалоба подается в письменной форме на бумажном носителе, в электронной форме в исполнительный орган государственной власти Пермского края (его территориальное подразделение), предоставляющий государственную услугу (далее - орган, предоставляющий государственную услугу), Министерство информационного развития и связи Пермского края, Правительство Пермского края, многофункциональный центр.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Решение и действие (бездействие) органа, предоставляющего государственную услугу, его должностного лица либо государственного служащего обжалуются в органе, предоставляющем государственную услугу.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Решение и действие (бездействие) руководителя территориального подразделения органа, предоставляющего государственную услугу, обжалуются в органе, предоставляющем государственную услугу.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lastRenderedPageBreak/>
        <w:t>Решение и действие (бездействие) руководителя органа, предоставляющего государственную услугу, обжалуются в Правительстве Пермского края.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Решение и действие (бездействие) многофункционального центра, руководителя многофункционального центра обжалуются в Министерстве информационного развития и связи Пермского края (далее - Министерство).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Решение и действие (бездействие) работников многофункционального центра обжалуются в многофункциональном центре.</w:t>
      </w:r>
    </w:p>
    <w:p w:rsidR="007E7B52" w:rsidRDefault="007E7B52">
      <w:pPr>
        <w:pStyle w:val="ConsPlusNormal"/>
        <w:jc w:val="both"/>
      </w:pPr>
      <w:r>
        <w:t xml:space="preserve">(п. 2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24.04.2019 N 307-п)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3. Заявитель может обратиться с жалобой, в том числе в следующих случаях: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3.1. нарушение срока регистрации запроса заявителя о предоставлении государственной услуги, запроса, указанного в </w:t>
      </w:r>
      <w:hyperlink r:id="rId24">
        <w:r>
          <w:rPr>
            <w:color w:val="0000FF"/>
          </w:rPr>
          <w:t>статье 15.1</w:t>
        </w:r>
      </w:hyperlink>
      <w:r>
        <w:t xml:space="preserve"> Федерального закона от 27 июля 2010 г. N 210-ФЗ;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3.2. нарушение срока предоставления государственной услуги. В указанном случае досудебное (внесудебное) обжалование заявителем решений и действий (бездействия) многофункционального центра, его работника возможно при условии, если на многофункциональный центр, решения и действия (бездействие) которого обжалуются, возложена функция по предоставлению соответствующей государственной услуги в полном объеме в порядке, определенном </w:t>
      </w:r>
      <w:hyperlink r:id="rId25">
        <w:r>
          <w:rPr>
            <w:color w:val="0000FF"/>
          </w:rPr>
          <w:t>частью 1.3 статьи 16</w:t>
        </w:r>
      </w:hyperlink>
      <w:r>
        <w:t xml:space="preserve"> Федерального закона от 27 июля 2010 г. N 210-ФЗ;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3.3. требование у заявителя документов, или информации, либо осуществления действий, представление или осуществление которых не предусмотрено нормативными правовыми актами Российской Федерации, Пермского края для предоставления государственной услуги;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3.4. отказ в приеме документов у заявителя, представление которых предусмотрено нормативными правовыми актами Российской Федерации, Пермского края для предоставления государственной услуги;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3.5.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Пермского края. В указанном случае досудебное (внесудебное) обжалование заявителем решений и действий (бездействия) многофункционального центра, его работника возможно при условии, если на многофункциональный центр, решения и действия (бездействие) которого обжалуются, возложена функция по предоставлению соответствующей государственной услуги в полном объеме в порядке, определенном </w:t>
      </w:r>
      <w:hyperlink r:id="rId26">
        <w:r>
          <w:rPr>
            <w:color w:val="0000FF"/>
          </w:rPr>
          <w:t>частью 1.3 статьи 16</w:t>
        </w:r>
      </w:hyperlink>
      <w:r>
        <w:t xml:space="preserve"> Федерального закона от 27 июля 2010 г. N 210-ФЗ;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3.6. затребование с заявителя при предоставлении государственной услуги платы, не предусмотренной нормативными правовыми актами Российской Федерации, Пермского края;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3.7. отказ органа, предоставляющего государственную услугу, его должностного лица, многофункционального центра, его работника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его работника возможно при условии, если на многофункциональный центр, решения и действия (бездействие) которого обжалуются, возложена функция по предоставлению соответствующей государственной услуги в полном объеме в порядке, определенном </w:t>
      </w:r>
      <w:hyperlink r:id="rId27">
        <w:r>
          <w:rPr>
            <w:color w:val="0000FF"/>
          </w:rPr>
          <w:t>частью 1.3 статьи 16</w:t>
        </w:r>
      </w:hyperlink>
      <w:r>
        <w:t xml:space="preserve"> Федерального закона от 27 июля 2010 г. N 210-ФЗ;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3.8. нарушение срока или порядка выдачи документов по результатам предоставления </w:t>
      </w:r>
      <w:r>
        <w:lastRenderedPageBreak/>
        <w:t>государственной услуги;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3.9.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Пермского края. В указанном случае досудебное (внесудебное) обжалование заявителем решений и действий (бездействия) многофункционального центра, его работника возможно при условии, если на многофункциональный центр, решения и действия (бездействие) которого обжалуются, возложена функция по предоставлению соответствующей государственной услуги в полном объеме в порядке, определенном </w:t>
      </w:r>
      <w:hyperlink r:id="rId28">
        <w:r>
          <w:rPr>
            <w:color w:val="0000FF"/>
          </w:rPr>
          <w:t>частью 1.3 статьи 16</w:t>
        </w:r>
      </w:hyperlink>
      <w:r>
        <w:t xml:space="preserve"> Федерального закона от 27 июля 2010 г. N 210-ФЗ;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3.10.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29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210-ФЗ. В указанном случае досудебное (внесудебное) обжалование заявителем решений и действий (бездействия) многофункционального центра, его работника возможно при условии, если на многофункциональный центр, решения и действия (бездействие) которого обжалуются, возложена функция по предоставлению соответствующей государственной услуги в полном объеме в порядке, определенном </w:t>
      </w:r>
      <w:hyperlink r:id="rId30">
        <w:r>
          <w:rPr>
            <w:color w:val="0000FF"/>
          </w:rPr>
          <w:t>частью 1.3 статьи 16</w:t>
        </w:r>
      </w:hyperlink>
      <w:r>
        <w:t xml:space="preserve"> Федерального закона от 27 июля 2010 г. N 210-ФЗ.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4. Жалоба должна содержать: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4.1. наименование органа, предоставляющего государственную услугу, должностного лица либо государственного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4.2.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</w:t>
      </w:r>
      <w:hyperlink w:anchor="P101">
        <w:r>
          <w:rPr>
            <w:color w:val="0000FF"/>
          </w:rPr>
          <w:t>пункте 9.3</w:t>
        </w:r>
      </w:hyperlink>
      <w:r>
        <w:t xml:space="preserve"> настоящего Положения);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4.3. сведения об обжалуемых решениях и действиях (бездействии) органа, предоставляющего государственную услугу, его должностного лица либо государственного служащего, многофункционального центра, его работника;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4.4. доводы, на основании которых заявитель не согласен с решением и действием (бездействием) органа, предоставляющего государственную услугу, его должностного лица либо государственного служащего, многофункционального центра, его работника. Заявителем могут быть представлены документы (при наличии), подтверждающие доводы заявителя, либо их копии.</w:t>
      </w:r>
    </w:p>
    <w:p w:rsidR="007E7B52" w:rsidRDefault="007E7B52">
      <w:pPr>
        <w:pStyle w:val="ConsPlusNormal"/>
        <w:spacing w:before="220"/>
        <w:ind w:firstLine="540"/>
        <w:jc w:val="both"/>
      </w:pPr>
      <w:bookmarkStart w:id="3" w:name="P80"/>
      <w:bookmarkEnd w:id="3"/>
      <w:r>
        <w:t>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5.1. оформленная в соответствии с законодательством Российской Федерации доверенность (для физических лиц);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5.2.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</w:t>
      </w:r>
      <w:r>
        <w:lastRenderedPageBreak/>
        <w:t>заявителя или уполномоченным этим руководителем лицом (для юридических лиц);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5.3.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6. Органы, предоставляющие государственные услуги, Министерство, многофункциональный центр обеспечивают: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6.1. оснащение мест приема жалоб;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6.2. информирование заявителей о порядке обжалования решений и действий (бездействия) органа, предоставляющего государственную услугу, его должностного лица либо государственного служащего, многофункционального центра, его работников посредством размещения информации на стендах в местах предоставления государственных услуг, на официальном сайте органа, предоставляющего государственную услугу, в информационно-телекоммуникационной сети "Интернет", в федеральной государственной информационной системе "Единый портал государственных и муниципальных услуг (функций)";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6.3. консультирование заявителей о порядке обжалования решений и действий (бездействия) органа, предоставляющего государственную услугу, его должностного лица либо государственного служащего, многофункционального центра, его работников, в том числе по телефону, электронной почте, при личном приеме;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6.4. формирование и представление ежеквартально в Министерство отчетности о полученных и рассмотренных жалобах (в том числе о количестве удовлетворенных и неудовлетворенных жалоб);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6.5. заключение соглашений о взаимодействии в части осуществления многофункциональным центром приема жалоб на решения и действия (бездействие) органов, предоставляющих государственные услуги, их должностных лиц либо государственных служащих и выдачи заявителям результатов рассмотрения жалоб.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7. Жалоба может быть подана в письменной форме на бумажном носителе: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7.1. непосредственно в орган, предоставляющий государственную услугу, в Министерство, в Администрацию губернатора Пермского края (в случае если жалоба подается в Правительство Пермского края), в многофункциональный центр;</w:t>
      </w:r>
    </w:p>
    <w:p w:rsidR="007E7B52" w:rsidRDefault="007E7B52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29.09.2022 N 823-п)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7.2. почтовым отправлением по адресу (месту нахождения) органа, предоставляющего государственную услугу, Министерства, Администрации губернатора Пермского края (в случае если жалоба подается в Правительство Пермского края), многофункционального центра;</w:t>
      </w:r>
    </w:p>
    <w:p w:rsidR="007E7B52" w:rsidRDefault="007E7B52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29.09.2022 N 823-п)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7.3. в ходе личного приема руководителя органа, предоставляющего государственную услугу, министра информационного развития и связи Пермского края, руководителя многофункционального центра, заместителя председателя Правительства Пермского края, председателя Правительства Пермского края.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8. Время приема жалоб органом, предоставляющим государственную услугу, многофункциональным центром должно совпадать со временем предоставления государственных услуг.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Время приема жалоб Министерством должно совпадать со временем работы Министерства.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lastRenderedPageBreak/>
        <w:t>9. Жалоба может быть подана заявителем в электронной форме посредством: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9.1. официального сайта органа, предоставляющего государственную услугу, многофункционального центра, Министерства в информационно-телекоммуникационной сети "Интернет";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9.2. федеральной государственной информационной системы "Единый портал государственных и муниципальных услуг (функций)";</w:t>
      </w:r>
    </w:p>
    <w:p w:rsidR="007E7B52" w:rsidRDefault="007E7B52">
      <w:pPr>
        <w:pStyle w:val="ConsPlusNormal"/>
        <w:spacing w:before="220"/>
        <w:ind w:firstLine="540"/>
        <w:jc w:val="both"/>
      </w:pPr>
      <w:bookmarkStart w:id="4" w:name="P101"/>
      <w:bookmarkEnd w:id="4"/>
      <w:r>
        <w:t>9.3.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"Интернет" (за исключением жалоб на решения и действия (бездействие) многофункционального центра, его работников).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9.4. иным способом с использованием информационно-телекоммуникационной сети "Интернет".</w:t>
      </w:r>
    </w:p>
    <w:p w:rsidR="007E7B52" w:rsidRDefault="007E7B52">
      <w:pPr>
        <w:pStyle w:val="ConsPlusNormal"/>
        <w:jc w:val="both"/>
      </w:pPr>
      <w:r>
        <w:t xml:space="preserve">(п. 9.4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24.04.2019 N 307-п)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10. При подаче жалобы в электронной форме документы, указанные в </w:t>
      </w:r>
      <w:hyperlink w:anchor="P80">
        <w:r>
          <w:rPr>
            <w:color w:val="0000FF"/>
          </w:rPr>
          <w:t>пункте 5</w:t>
        </w:r>
      </w:hyperlink>
      <w:r>
        <w:t xml:space="preserve"> настоящего Положения,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представление документа, удостоверяющего личность заявителя, не требуется.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11. Жалоба на решения и действия (бездействие) органа, предоставляющего государственную услугу, его должностного лица либо государственного служащего может быть подана заявителем через многофункциональный центр. При поступлении такой жалобы многофункциональный центр обеспечивает ее передачу в уполномоченный на ее рассмотрение орган в соответствии с требованиями </w:t>
      </w:r>
      <w:hyperlink w:anchor="P57">
        <w:r>
          <w:rPr>
            <w:color w:val="0000FF"/>
          </w:rPr>
          <w:t>пункта 2</w:t>
        </w:r>
      </w:hyperlink>
      <w:r>
        <w:t xml:space="preserve"> настоящего Положения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12. В случае если жалоба подана заявителем в орган, предоставляющий государственную услугу, многофункциональный центр, Министерство, в компетенцию которых не входит принятие решения по жалобе в соответствии с требованиями </w:t>
      </w:r>
      <w:hyperlink w:anchor="P57">
        <w:r>
          <w:rPr>
            <w:color w:val="0000FF"/>
          </w:rPr>
          <w:t>пункта 2</w:t>
        </w:r>
      </w:hyperlink>
      <w:r>
        <w:t xml:space="preserve"> настоящего Положения, в течение трех рабочих дней со дня регистрации такой жалобы она направляется в уполномоченный на ее рассмотрение орган, предоставляющий государственную услугу, многофункциональный центр, Министерство.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При этом орган, предоставляющий государственную услугу, многофункциональный центр, Министерство, перенаправившие жалобу, в письменной форме информируют заявителя о перенаправлении жалобы в срок, предусмотренный абзацем первым настоящего пункта.</w:t>
      </w:r>
    </w:p>
    <w:p w:rsidR="007E7B52" w:rsidRDefault="007E7B52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24.04.2019 N 307-п)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Срок рассмотрения такой жалобы исчисляется со дня регистрации жалобы в уполномоченном на ее рассмотрение органе, предоставляющем государственную услугу, многофункциональном центре, Министерстве.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В случае если в отношении поступившей жалобы федеральным законом установлен иной порядок (процедура) подачи и рассмотрения жалоб, настоящее Положение не применяется и заявитель уведомляется о том, что его жалоба будет рассмотрена в порядке и сроки, предусмотренные федеральным законом.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13. В органах, предоставляющих государственные услуги, многофункциональном центре, </w:t>
      </w:r>
      <w:r>
        <w:lastRenderedPageBreak/>
        <w:t>Министерстве определяются уполномоченные на рассмотрение жалоб должностные лица, работники, которые обеспечивают: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13.1. прием и рассмотрение жалоб в соответствии с требованиями настоящего Положения;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13.2. направление жалоб в уполномоченные на их рассмотрение органы государственной власти, многофункциональный центр в соответствии с </w:t>
      </w:r>
      <w:hyperlink w:anchor="P57">
        <w:r>
          <w:rPr>
            <w:color w:val="0000FF"/>
          </w:rPr>
          <w:t>пунктом 2</w:t>
        </w:r>
      </w:hyperlink>
      <w:r>
        <w:t xml:space="preserve"> настоящего Положения.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14. Жалоба, поступившая в уполномоченный на ее рассмотрение орган, предоставляющий государственную услугу, многофункциональный центр, Министерство, подлежит регистрации не позднее следующего за днем ее поступления рабочего дня.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15. Жалоба рассматривается в течение 15 рабочих дней со дня ее регистрации, если более короткие сроки рассмотрения жалобы не установлены уполномоченным на рассмотрение жалобы органом государственной власти, многофункциональным центром.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В случае обжалования отказа органа, предоставляющего государственную услугу, его должностного лица, многофункционального центра, его работника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16. По результатам рассмотрения жалобы принимается одно из следующих решений: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16.1.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Пермского края;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16.2. в удовлетворении жалобы отказывается.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17.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работник, уполномоченные на рассмотрение жалоб, незамедлительно направляют соответствующие материалы в органы прокуратуры.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18. Ответ по результатам рассмотрения жалобы подписывается должностным лицом уполномоченного на рассмотрение жалобы органа государственной власти либо уполномоченным работником многофункционального центра и направляется заявителю не позднее дня, следующего за днем принятия решения, в письменной форме.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 государственной власти, многофункционального центра, вид которой установлен законодательством Российской Федерации.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 xml:space="preserve">В случае если жалоба была направлена способом, указанным в </w:t>
      </w:r>
      <w:hyperlink w:anchor="P101">
        <w:r>
          <w:rPr>
            <w:color w:val="0000FF"/>
          </w:rPr>
          <w:t>пункте 9.3</w:t>
        </w:r>
      </w:hyperlink>
      <w:r>
        <w:t xml:space="preserve"> настоящего Положения, ответ заявителю направляется посредством системы досудебного обжалования.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 В ответе по результатам рассмотрения жалобы указываются: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19.1. наименование органа, предоставляющего государственную услугу, многофункционального центра, Министерства, рассмотревшего жалобу;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lastRenderedPageBreak/>
        <w:t>19.2. должность, фамилия, имя, отчество (при наличии) должностного лица органа, предоставляющего государственную услугу, Министерства, либо работника многофункционального центра, принявшего решение по жалобе;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19.3. номер, дата, место принятия решения, включая сведения о должностном лице, государственном служащем, работнике, решения или действия (бездействие) которых обжалуется;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19.4. фамилия, имя, отчество (при наличии) или наименование заявителя;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19.5. основания для принятия решения по жалобе;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19.6. принятое по жалобе решение;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19.7. в случае признания жалобы подлежащей удовлетворению - информация о действиях, осуществляемых органом, предоставляющим государственную услугу, многофункциональным центром в целях незамедлительного устранения выявленных нарушений при оказании государственной услуги, информация о дальнейших действиях, которые необходимо совершить заявителю в целях получения государственной услуги. Также заявителю приносятся извинения за доставленные неудобства;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19.8. в случае признания жалобы не подлежащей удовлетворению - аргументированные разъяснения о причинах принятого решения, а также информация о порядке обжалования принятого решения;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19.9. сведения о порядке обжалования принятого по жалобе решения.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20. Орган, предоставляющий государственную услугу, Министерство, многофункциональный центр отказывают в удовлетворении жалобы в следующих случаях: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20.1. наличие вступившего в законную силу решения суда, арбитражного суда по жалобе о том же предмете и по тем же основаниям;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20.2.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20.3. наличие решения по жалобе, принятого ранее в соответствии с требованиями настоящего Положения в отношении того же заявителя и по тому же предмету жалобы.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21. Орган, предоставляющий государственную услугу, Министерство, многофункциональный центр вправе оставить жалобу без ответа в следующих случаях: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21.1. наличие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21.2.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7E7B52" w:rsidRDefault="007E7B52">
      <w:pPr>
        <w:pStyle w:val="ConsPlusNormal"/>
        <w:spacing w:before="220"/>
        <w:ind w:firstLine="540"/>
        <w:jc w:val="both"/>
      </w:pPr>
      <w:r>
        <w:t>22. Орган, предоставляющий государственную услугу, Министерство, многофункциональный центр сообщают заявителю об оставлении жалобы без ответа в течение 3 рабочих дней со дня регистрации жалобы.</w:t>
      </w: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jc w:val="both"/>
      </w:pPr>
    </w:p>
    <w:p w:rsidR="007E7B52" w:rsidRDefault="007E7B5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7771" w:rsidRDefault="007E7B52">
      <w:bookmarkStart w:id="5" w:name="_GoBack"/>
      <w:bookmarkEnd w:id="5"/>
    </w:p>
    <w:sectPr w:rsidR="001D7771" w:rsidSect="008C0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B52"/>
    <w:rsid w:val="0050418B"/>
    <w:rsid w:val="005B7CAC"/>
    <w:rsid w:val="007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7B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E7B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E7B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7B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E7B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E7B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8&amp;n=104084&amp;dst=100005" TargetMode="External"/><Relationship Id="rId13" Type="http://schemas.openxmlformats.org/officeDocument/2006/relationships/hyperlink" Target="https://login.consultant.ru/link/?req=doc&amp;base=LAW&amp;n=300316&amp;dst=100007" TargetMode="External"/><Relationship Id="rId18" Type="http://schemas.openxmlformats.org/officeDocument/2006/relationships/hyperlink" Target="https://login.consultant.ru/link/?req=doc&amp;base=RLAW368&amp;n=171422&amp;dst=100029" TargetMode="External"/><Relationship Id="rId26" Type="http://schemas.openxmlformats.org/officeDocument/2006/relationships/hyperlink" Target="https://login.consultant.ru/link/?req=doc&amp;base=LAW&amp;n=465798&amp;dst=10035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68&amp;n=171422&amp;dst=100030" TargetMode="External"/><Relationship Id="rId34" Type="http://schemas.openxmlformats.org/officeDocument/2006/relationships/hyperlink" Target="https://login.consultant.ru/link/?req=doc&amp;base=RLAW368&amp;n=126290&amp;dst=100022" TargetMode="External"/><Relationship Id="rId7" Type="http://schemas.openxmlformats.org/officeDocument/2006/relationships/hyperlink" Target="https://login.consultant.ru/link/?req=doc&amp;base=RLAW368&amp;n=92363&amp;dst=100005" TargetMode="External"/><Relationship Id="rId12" Type="http://schemas.openxmlformats.org/officeDocument/2006/relationships/hyperlink" Target="https://login.consultant.ru/link/?req=doc&amp;base=LAW&amp;n=465798&amp;dst=111" TargetMode="External"/><Relationship Id="rId17" Type="http://schemas.openxmlformats.org/officeDocument/2006/relationships/hyperlink" Target="https://login.consultant.ru/link/?req=doc&amp;base=RLAW368&amp;n=126290&amp;dst=100011" TargetMode="External"/><Relationship Id="rId25" Type="http://schemas.openxmlformats.org/officeDocument/2006/relationships/hyperlink" Target="https://login.consultant.ru/link/?req=doc&amp;base=LAW&amp;n=465798&amp;dst=100354" TargetMode="External"/><Relationship Id="rId33" Type="http://schemas.openxmlformats.org/officeDocument/2006/relationships/hyperlink" Target="https://login.consultant.ru/link/?req=doc&amp;base=RLAW368&amp;n=126290&amp;dst=10002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68&amp;n=119665&amp;dst=100022" TargetMode="External"/><Relationship Id="rId20" Type="http://schemas.openxmlformats.org/officeDocument/2006/relationships/hyperlink" Target="https://login.consultant.ru/link/?req=doc&amp;base=RLAW368&amp;n=126290&amp;dst=100012" TargetMode="External"/><Relationship Id="rId29" Type="http://schemas.openxmlformats.org/officeDocument/2006/relationships/hyperlink" Target="https://login.consultant.ru/link/?req=doc&amp;base=LAW&amp;n=465798&amp;dst=29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92926&amp;dst=100031" TargetMode="External"/><Relationship Id="rId11" Type="http://schemas.openxmlformats.org/officeDocument/2006/relationships/hyperlink" Target="https://login.consultant.ru/link/?req=doc&amp;base=RLAW368&amp;n=171422&amp;dst=100028" TargetMode="External"/><Relationship Id="rId24" Type="http://schemas.openxmlformats.org/officeDocument/2006/relationships/hyperlink" Target="https://login.consultant.ru/link/?req=doc&amp;base=LAW&amp;n=465798&amp;dst=244" TargetMode="External"/><Relationship Id="rId32" Type="http://schemas.openxmlformats.org/officeDocument/2006/relationships/hyperlink" Target="https://login.consultant.ru/link/?req=doc&amp;base=RLAW368&amp;n=171422&amp;dst=100032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368&amp;n=192926&amp;dst=100031" TargetMode="External"/><Relationship Id="rId23" Type="http://schemas.openxmlformats.org/officeDocument/2006/relationships/hyperlink" Target="https://login.consultant.ru/link/?req=doc&amp;base=RLAW368&amp;n=126290&amp;dst=100013" TargetMode="External"/><Relationship Id="rId28" Type="http://schemas.openxmlformats.org/officeDocument/2006/relationships/hyperlink" Target="https://login.consultant.ru/link/?req=doc&amp;base=LAW&amp;n=465798&amp;dst=10035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68&amp;n=126290&amp;dst=100010" TargetMode="External"/><Relationship Id="rId19" Type="http://schemas.openxmlformats.org/officeDocument/2006/relationships/hyperlink" Target="https://login.consultant.ru/link/?req=doc&amp;base=RLAW368&amp;n=119665&amp;dst=100024" TargetMode="External"/><Relationship Id="rId31" Type="http://schemas.openxmlformats.org/officeDocument/2006/relationships/hyperlink" Target="https://login.consultant.ru/link/?req=doc&amp;base=RLAW368&amp;n=171422&amp;dst=1000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68&amp;n=119665&amp;dst=100017" TargetMode="External"/><Relationship Id="rId14" Type="http://schemas.openxmlformats.org/officeDocument/2006/relationships/hyperlink" Target="https://login.consultant.ru/link/?req=doc&amp;base=RLAW368&amp;n=119665&amp;dst=100020" TargetMode="External"/><Relationship Id="rId22" Type="http://schemas.openxmlformats.org/officeDocument/2006/relationships/hyperlink" Target="https://login.consultant.ru/link/?req=doc&amp;base=LAW&amp;n=465798" TargetMode="External"/><Relationship Id="rId27" Type="http://schemas.openxmlformats.org/officeDocument/2006/relationships/hyperlink" Target="https://login.consultant.ru/link/?req=doc&amp;base=LAW&amp;n=465798&amp;dst=100354" TargetMode="External"/><Relationship Id="rId30" Type="http://schemas.openxmlformats.org/officeDocument/2006/relationships/hyperlink" Target="https://login.consultant.ru/link/?req=doc&amp;base=LAW&amp;n=465798&amp;dst=100354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3949</Words>
  <Characters>22511</Characters>
  <Application>Microsoft Office Word</Application>
  <DocSecurity>0</DocSecurity>
  <Lines>187</Lines>
  <Paragraphs>52</Paragraphs>
  <ScaleCrop>false</ScaleCrop>
  <Company/>
  <LinksUpToDate>false</LinksUpToDate>
  <CharactersWithSpaces>26408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Василенко Александр Андреевич</dc:creator>
  <cp:lastModifiedBy>Василенко Александр Андреевич</cp:lastModifiedBy>
  <cp:revision>1</cp:revision>
  <dcterms:created xsi:type="dcterms:W3CDTF">2024-05-16T07:04:00Z</dcterms:created>
  <dcterms:modified xsi:type="dcterms:W3CDTF">2024-05-16T07:04:00Z</dcterms:modified>
</cp:coreProperties>
</file>