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5C3172">
        <w:rPr>
          <w:b/>
          <w:bCs/>
          <w:lang w:val="ru-RU"/>
        </w:rPr>
        <w:t>о</w:t>
      </w:r>
      <w:r w:rsidR="002A1D1A">
        <w:rPr>
          <w:b/>
          <w:bCs/>
          <w:lang w:val="ru-RU"/>
        </w:rPr>
        <w:t xml:space="preserve"> </w:t>
      </w:r>
      <w:r w:rsidR="005C3172">
        <w:rPr>
          <w:b/>
          <w:bCs/>
          <w:lang w:val="ru-RU"/>
        </w:rPr>
        <w:t>2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2A1D1A">
        <w:rPr>
          <w:b/>
          <w:bCs/>
          <w:lang w:val="ru-RU"/>
        </w:rPr>
        <w:t>4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C317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5C3172">
        <w:rPr>
          <w:sz w:val="28"/>
          <w:szCs w:val="28"/>
        </w:rPr>
        <w:t>2</w:t>
      </w:r>
      <w:r w:rsidR="008C07AC">
        <w:rPr>
          <w:sz w:val="28"/>
          <w:szCs w:val="28"/>
        </w:rPr>
        <w:t xml:space="preserve"> квартале 201</w:t>
      </w:r>
      <w:r w:rsidR="002A1D1A">
        <w:rPr>
          <w:sz w:val="28"/>
          <w:szCs w:val="28"/>
        </w:rPr>
        <w:t>4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5C3172">
        <w:rPr>
          <w:sz w:val="28"/>
          <w:szCs w:val="28"/>
        </w:rPr>
        <w:t xml:space="preserve">71 </w:t>
      </w:r>
      <w:r w:rsidR="00CC5C95">
        <w:rPr>
          <w:sz w:val="28"/>
          <w:szCs w:val="28"/>
        </w:rPr>
        <w:t>обращени</w:t>
      </w:r>
      <w:r w:rsidR="005C3172">
        <w:rPr>
          <w:sz w:val="28"/>
          <w:szCs w:val="28"/>
        </w:rPr>
        <w:t>е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E16683" w:rsidRDefault="00E16683" w:rsidP="00E1668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5C3172">
        <w:rPr>
          <w:sz w:val="28"/>
          <w:szCs w:val="28"/>
        </w:rPr>
        <w:t>32 (45%)</w:t>
      </w:r>
      <w:r>
        <w:rPr>
          <w:sz w:val="28"/>
          <w:szCs w:val="28"/>
        </w:rPr>
        <w:t>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5C3172">
        <w:rPr>
          <w:sz w:val="28"/>
          <w:szCs w:val="28"/>
        </w:rPr>
        <w:t>18 (25%)</w:t>
      </w:r>
      <w:r>
        <w:rPr>
          <w:sz w:val="28"/>
          <w:szCs w:val="28"/>
        </w:rPr>
        <w:t>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5C3172">
        <w:rPr>
          <w:sz w:val="28"/>
          <w:szCs w:val="28"/>
        </w:rPr>
        <w:t>1</w:t>
      </w:r>
      <w:r w:rsidR="00DB47B1">
        <w:rPr>
          <w:sz w:val="28"/>
          <w:szCs w:val="28"/>
        </w:rPr>
        <w:t>4</w:t>
      </w:r>
      <w:r w:rsidR="005C3172">
        <w:rPr>
          <w:sz w:val="28"/>
          <w:szCs w:val="28"/>
        </w:rPr>
        <w:t xml:space="preserve"> </w:t>
      </w:r>
      <w:r w:rsidR="00DB47B1">
        <w:rPr>
          <w:sz w:val="28"/>
          <w:szCs w:val="28"/>
        </w:rPr>
        <w:t>(18%)</w:t>
      </w:r>
      <w:r>
        <w:rPr>
          <w:sz w:val="28"/>
          <w:szCs w:val="28"/>
        </w:rPr>
        <w:t xml:space="preserve">; 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5C3172">
        <w:rPr>
          <w:sz w:val="28"/>
          <w:szCs w:val="28"/>
        </w:rPr>
        <w:t>8</w:t>
      </w:r>
      <w:r w:rsidR="00DB47B1">
        <w:rPr>
          <w:sz w:val="28"/>
          <w:szCs w:val="28"/>
        </w:rPr>
        <w:t xml:space="preserve"> (11%)</w:t>
      </w:r>
      <w:r w:rsidR="00497C2E">
        <w:rPr>
          <w:sz w:val="28"/>
          <w:szCs w:val="28"/>
        </w:rPr>
        <w:t>.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DB47B1">
        <w:rPr>
          <w:color w:val="000000"/>
          <w:sz w:val="28"/>
          <w:szCs w:val="28"/>
        </w:rPr>
        <w:t xml:space="preserve">о втором </w:t>
      </w:r>
      <w:r w:rsidR="00497C2E">
        <w:rPr>
          <w:color w:val="000000"/>
          <w:sz w:val="28"/>
          <w:szCs w:val="28"/>
        </w:rPr>
        <w:t>квартале 201</w:t>
      </w:r>
      <w:r w:rsidR="00E16683">
        <w:rPr>
          <w:color w:val="000000"/>
          <w:sz w:val="28"/>
          <w:szCs w:val="28"/>
        </w:rPr>
        <w:t>4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E16683">
        <w:rPr>
          <w:color w:val="000000"/>
          <w:sz w:val="28"/>
          <w:szCs w:val="28"/>
        </w:rPr>
        <w:t xml:space="preserve">потребительского рынка, </w:t>
      </w:r>
      <w:r w:rsidR="00497C2E">
        <w:rPr>
          <w:color w:val="000000"/>
          <w:sz w:val="28"/>
          <w:szCs w:val="28"/>
        </w:rPr>
        <w:t xml:space="preserve">в том числе </w:t>
      </w:r>
      <w:r w:rsidR="00C3584F">
        <w:rPr>
          <w:color w:val="000000"/>
          <w:sz w:val="28"/>
          <w:szCs w:val="28"/>
        </w:rPr>
        <w:t xml:space="preserve">вопросы реализации </w:t>
      </w:r>
      <w:r w:rsidR="00E16683">
        <w:rPr>
          <w:color w:val="000000"/>
          <w:sz w:val="28"/>
          <w:szCs w:val="28"/>
        </w:rPr>
        <w:t>алкогольной продукци</w:t>
      </w:r>
      <w:r w:rsidR="00C3584F">
        <w:rPr>
          <w:color w:val="000000"/>
          <w:sz w:val="28"/>
          <w:szCs w:val="28"/>
        </w:rPr>
        <w:t>и</w:t>
      </w:r>
      <w:r w:rsidR="00E16683">
        <w:rPr>
          <w:color w:val="000000"/>
          <w:sz w:val="28"/>
          <w:szCs w:val="28"/>
        </w:rPr>
        <w:t xml:space="preserve"> с нарушениями законодательства</w:t>
      </w:r>
      <w:r w:rsidR="000D67D6">
        <w:rPr>
          <w:color w:val="000000"/>
          <w:sz w:val="28"/>
          <w:szCs w:val="28"/>
        </w:rPr>
        <w:t xml:space="preserve">. </w:t>
      </w:r>
    </w:p>
    <w:p w:rsidR="000A158F" w:rsidRDefault="0034143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E16683">
        <w:rPr>
          <w:color w:val="000000"/>
          <w:sz w:val="28"/>
          <w:szCs w:val="28"/>
        </w:rPr>
        <w:t xml:space="preserve">промышленности </w:t>
      </w:r>
      <w:r w:rsidR="00A614E4">
        <w:rPr>
          <w:color w:val="000000"/>
          <w:sz w:val="28"/>
          <w:szCs w:val="28"/>
        </w:rPr>
        <w:t xml:space="preserve">актуальными </w:t>
      </w:r>
      <w:r w:rsidR="0008003A">
        <w:rPr>
          <w:color w:val="000000"/>
          <w:sz w:val="28"/>
          <w:szCs w:val="28"/>
        </w:rPr>
        <w:t xml:space="preserve">являются </w:t>
      </w:r>
      <w:r w:rsidR="000A158F"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E16683">
        <w:rPr>
          <w:color w:val="000000"/>
          <w:sz w:val="28"/>
          <w:szCs w:val="28"/>
        </w:rPr>
        <w:t>сохранения и развития промышленных предприятий края.</w:t>
      </w:r>
      <w:r w:rsidR="000A158F">
        <w:rPr>
          <w:color w:val="000000"/>
          <w:sz w:val="28"/>
          <w:szCs w:val="28"/>
        </w:rPr>
        <w:t xml:space="preserve"> 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малого и среднего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предпринимательства наиболее частыми являются вопросы оказания государственной поддержки малому бизнесу.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0A158F" w:rsidRDefault="000A158F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12320" w:rsidRPr="009B44FE" w:rsidRDefault="00312320" w:rsidP="009B44FE"/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253" w:rsidRDefault="00062253" w:rsidP="004B43D3">
      <w:r>
        <w:separator/>
      </w:r>
    </w:p>
  </w:endnote>
  <w:endnote w:type="continuationSeparator" w:id="0">
    <w:p w:rsidR="00062253" w:rsidRDefault="00062253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253" w:rsidRDefault="00062253" w:rsidP="004B43D3">
      <w:r>
        <w:separator/>
      </w:r>
    </w:p>
  </w:footnote>
  <w:footnote w:type="continuationSeparator" w:id="0">
    <w:p w:rsidR="00062253" w:rsidRDefault="00062253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194A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2253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475C4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D1A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C3172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584F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7B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683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19AA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0FA81-7E61-42D4-91E2-E428E4B49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4</cp:revision>
  <cp:lastPrinted>2015-05-28T11:11:00Z</cp:lastPrinted>
  <dcterms:created xsi:type="dcterms:W3CDTF">2015-09-16T13:03:00Z</dcterms:created>
  <dcterms:modified xsi:type="dcterms:W3CDTF">2015-09-17T04:01:00Z</dcterms:modified>
</cp:coreProperties>
</file>