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A71" w:rsidRPr="0066736C" w:rsidRDefault="005A1A71" w:rsidP="005A1A71">
      <w:pPr>
        <w:pStyle w:val="Default"/>
        <w:jc w:val="center"/>
        <w:rPr>
          <w:sz w:val="28"/>
          <w:szCs w:val="28"/>
        </w:rPr>
      </w:pPr>
      <w:r w:rsidRPr="0066736C">
        <w:rPr>
          <w:b/>
          <w:bCs/>
          <w:sz w:val="28"/>
          <w:szCs w:val="28"/>
        </w:rPr>
        <w:t>ДОКЛАД</w:t>
      </w:r>
    </w:p>
    <w:p w:rsidR="005A1A71" w:rsidRDefault="005A1A71" w:rsidP="005A1A71">
      <w:pPr>
        <w:pStyle w:val="Default"/>
        <w:jc w:val="center"/>
        <w:rPr>
          <w:b/>
          <w:bCs/>
          <w:sz w:val="28"/>
          <w:szCs w:val="28"/>
        </w:rPr>
      </w:pPr>
      <w:r w:rsidRPr="0066736C">
        <w:rPr>
          <w:b/>
          <w:bCs/>
          <w:sz w:val="28"/>
          <w:szCs w:val="28"/>
        </w:rPr>
        <w:t>о результатах правоприменительной практики</w:t>
      </w:r>
      <w:r>
        <w:rPr>
          <w:b/>
          <w:bCs/>
          <w:sz w:val="28"/>
          <w:szCs w:val="28"/>
        </w:rPr>
        <w:t xml:space="preserve"> </w:t>
      </w:r>
    </w:p>
    <w:p w:rsidR="005A1A71" w:rsidRPr="0066736C" w:rsidRDefault="005A1A71" w:rsidP="005A1A7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Министерства промышленности и торговли Пермского края</w:t>
      </w:r>
    </w:p>
    <w:p w:rsidR="005A1A71" w:rsidRDefault="005A1A71" w:rsidP="005A1A71">
      <w:pPr>
        <w:pStyle w:val="Default"/>
        <w:jc w:val="center"/>
        <w:rPr>
          <w:b/>
          <w:bCs/>
          <w:sz w:val="28"/>
          <w:szCs w:val="28"/>
        </w:rPr>
      </w:pPr>
      <w:r w:rsidRPr="0066736C">
        <w:rPr>
          <w:b/>
          <w:bCs/>
          <w:sz w:val="28"/>
          <w:szCs w:val="28"/>
        </w:rPr>
        <w:t>за 20</w:t>
      </w:r>
      <w:r>
        <w:rPr>
          <w:b/>
          <w:bCs/>
          <w:sz w:val="28"/>
          <w:szCs w:val="28"/>
        </w:rPr>
        <w:t>2</w:t>
      </w:r>
      <w:r w:rsidR="0039267C">
        <w:rPr>
          <w:b/>
          <w:bCs/>
          <w:sz w:val="28"/>
          <w:szCs w:val="28"/>
        </w:rPr>
        <w:t>2</w:t>
      </w:r>
      <w:r w:rsidRPr="0066736C">
        <w:rPr>
          <w:b/>
          <w:bCs/>
          <w:sz w:val="28"/>
          <w:szCs w:val="28"/>
        </w:rPr>
        <w:t xml:space="preserve"> год</w:t>
      </w:r>
      <w:r w:rsidR="001517C5">
        <w:rPr>
          <w:b/>
          <w:bCs/>
          <w:sz w:val="28"/>
          <w:szCs w:val="28"/>
        </w:rPr>
        <w:t xml:space="preserve"> по состоянию на 1 марта 2023 года</w:t>
      </w:r>
    </w:p>
    <w:p w:rsidR="0066736C" w:rsidRDefault="0066736C" w:rsidP="0066736C">
      <w:pPr>
        <w:pStyle w:val="Default"/>
      </w:pPr>
    </w:p>
    <w:p w:rsidR="003E6631" w:rsidRDefault="0066736C" w:rsidP="003E6631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 w:rsidRPr="0045173E">
        <w:rPr>
          <w:rFonts w:ascii="Times New Roman" w:hAnsi="Times New Roman" w:cs="Times New Roman"/>
          <w:b/>
          <w:sz w:val="28"/>
          <w:szCs w:val="28"/>
        </w:rPr>
        <w:t xml:space="preserve">Министерство промышленности и торговли Пермского края </w:t>
      </w:r>
      <w:r w:rsidR="005843B7">
        <w:rPr>
          <w:rFonts w:ascii="Times New Roman" w:hAnsi="Times New Roman" w:cs="Times New Roman"/>
          <w:b/>
          <w:sz w:val="28"/>
          <w:szCs w:val="28"/>
        </w:rPr>
        <w:br/>
      </w:r>
      <w:r w:rsidRPr="0045173E">
        <w:rPr>
          <w:rFonts w:ascii="Times New Roman" w:hAnsi="Times New Roman" w:cs="Times New Roman"/>
          <w:b/>
          <w:sz w:val="28"/>
          <w:szCs w:val="28"/>
        </w:rPr>
        <w:t xml:space="preserve">(далее – Министерство) в соответствии с Положением, утвержденным постановлением Правительства Пермского края от 26 апреля 2013 г. </w:t>
      </w:r>
      <w:r w:rsidR="00B02F13">
        <w:rPr>
          <w:rFonts w:ascii="Times New Roman" w:hAnsi="Times New Roman" w:cs="Times New Roman"/>
          <w:b/>
          <w:sz w:val="28"/>
          <w:szCs w:val="28"/>
        </w:rPr>
        <w:br/>
      </w:r>
      <w:r w:rsidRPr="0045173E">
        <w:rPr>
          <w:rFonts w:ascii="Times New Roman" w:hAnsi="Times New Roman" w:cs="Times New Roman"/>
          <w:b/>
          <w:sz w:val="28"/>
          <w:szCs w:val="28"/>
        </w:rPr>
        <w:t xml:space="preserve">№ 350-п, </w:t>
      </w:r>
      <w:proofErr w:type="gramStart"/>
      <w:r w:rsidRPr="0045173E">
        <w:rPr>
          <w:rFonts w:ascii="Times New Roman" w:hAnsi="Times New Roman" w:cs="Times New Roman"/>
          <w:b/>
          <w:sz w:val="28"/>
          <w:szCs w:val="28"/>
        </w:rPr>
        <w:t>является лицензирующим органом и осуществляет</w:t>
      </w:r>
      <w:proofErr w:type="gramEnd"/>
      <w:r w:rsidRPr="0045173E">
        <w:rPr>
          <w:rFonts w:ascii="Times New Roman" w:hAnsi="Times New Roman" w:cs="Times New Roman"/>
          <w:b/>
          <w:sz w:val="28"/>
          <w:szCs w:val="28"/>
        </w:rPr>
        <w:t xml:space="preserve"> в том числе</w:t>
      </w:r>
      <w:r w:rsidR="003E6631" w:rsidRPr="0045173E">
        <w:rPr>
          <w:rFonts w:ascii="Times New Roman" w:hAnsi="Times New Roman" w:cs="Times New Roman"/>
          <w:b/>
          <w:sz w:val="28"/>
          <w:szCs w:val="28"/>
        </w:rPr>
        <w:t>:</w:t>
      </w:r>
    </w:p>
    <w:p w:rsidR="0045173E" w:rsidRPr="0045173E" w:rsidRDefault="0045173E" w:rsidP="003E6631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</w:p>
    <w:p w:rsidR="0066736C" w:rsidRPr="00B02F13" w:rsidRDefault="00B02F13" w:rsidP="003E6631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B02F13">
        <w:rPr>
          <w:rFonts w:ascii="Times New Roman" w:hAnsi="Times New Roman" w:cs="Times New Roman"/>
          <w:sz w:val="28"/>
          <w:szCs w:val="28"/>
        </w:rPr>
        <w:t xml:space="preserve">осуществляет лицензирование розничной продажи алкогольной продукции (за исключением лицензирования розничной продажи, определенной </w:t>
      </w:r>
      <w:hyperlink r:id="rId8" w:history="1">
        <w:r w:rsidRPr="00B02F13">
          <w:rPr>
            <w:rFonts w:ascii="Times New Roman" w:hAnsi="Times New Roman" w:cs="Times New Roman"/>
            <w:color w:val="000000"/>
            <w:sz w:val="28"/>
            <w:szCs w:val="28"/>
          </w:rPr>
          <w:t>абзацем двенадцатым пункта 2 статьи 18</w:t>
        </w:r>
      </w:hyperlink>
      <w:r w:rsidRPr="00B02F13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B02F13">
        <w:rPr>
          <w:rFonts w:ascii="Times New Roman" w:hAnsi="Times New Roman" w:cs="Times New Roman"/>
          <w:sz w:val="28"/>
          <w:szCs w:val="28"/>
        </w:rPr>
        <w:br/>
        <w:t>от 22 ноября 1995 г. № 171-ФЗ «О государственном регулировании производства и оборота этилового спирта алкогольной и спиртосодержащей продукции и об ограничении потребления (распития) алкогольной продукции</w:t>
      </w:r>
      <w:r w:rsidR="00296E11" w:rsidRPr="00B02F13">
        <w:rPr>
          <w:rFonts w:ascii="Times New Roman" w:hAnsi="Times New Roman" w:cs="Times New Roman"/>
          <w:sz w:val="28"/>
          <w:szCs w:val="28"/>
        </w:rPr>
        <w:t>;</w:t>
      </w:r>
    </w:p>
    <w:p w:rsidR="003E6631" w:rsidRPr="00B02F13" w:rsidRDefault="00B02F13" w:rsidP="003E6631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B02F13">
        <w:rPr>
          <w:rFonts w:ascii="Times New Roman" w:hAnsi="Times New Roman" w:cs="Times New Roman"/>
          <w:sz w:val="28"/>
          <w:szCs w:val="28"/>
        </w:rPr>
        <w:t xml:space="preserve">направляет в электронной форме сведения, содержащиеся в декларациях об объеме розничной продажи алкогольной и спиртосодержащей продукции, в </w:t>
      </w:r>
      <w:proofErr w:type="gramStart"/>
      <w:r w:rsidRPr="00B02F13">
        <w:rPr>
          <w:rFonts w:ascii="Times New Roman" w:hAnsi="Times New Roman" w:cs="Times New Roman"/>
          <w:sz w:val="28"/>
          <w:szCs w:val="28"/>
        </w:rPr>
        <w:t>федеральный</w:t>
      </w:r>
      <w:proofErr w:type="gramEnd"/>
      <w:r w:rsidRPr="00B02F13">
        <w:rPr>
          <w:rFonts w:ascii="Times New Roman" w:hAnsi="Times New Roman" w:cs="Times New Roman"/>
          <w:sz w:val="28"/>
          <w:szCs w:val="28"/>
        </w:rPr>
        <w:t xml:space="preserve"> орган по контролю и надзору</w:t>
      </w:r>
      <w:r w:rsidR="003E6631" w:rsidRPr="00B02F13">
        <w:rPr>
          <w:rFonts w:ascii="Times New Roman" w:hAnsi="Times New Roman" w:cs="Times New Roman"/>
          <w:sz w:val="28"/>
          <w:szCs w:val="28"/>
        </w:rPr>
        <w:t>;</w:t>
      </w:r>
    </w:p>
    <w:p w:rsidR="0066736C" w:rsidRPr="00C65FF4" w:rsidRDefault="00B02F13" w:rsidP="003E6631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C65FF4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3E6631" w:rsidRPr="00C65FF4">
        <w:rPr>
          <w:rFonts w:ascii="Times New Roman" w:hAnsi="Times New Roman" w:cs="Times New Roman"/>
          <w:sz w:val="28"/>
          <w:szCs w:val="28"/>
        </w:rPr>
        <w:t>региональный государственный контроль (надзор) в области розничной продажи алкогольной и спиртосодержащей продукции</w:t>
      </w:r>
      <w:r w:rsidR="0066736C" w:rsidRPr="00C65F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7734" w:rsidRPr="00A8232F" w:rsidRDefault="00A67734" w:rsidP="00A67734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 w:rsidRPr="00A8232F">
        <w:rPr>
          <w:rFonts w:ascii="Times New Roman" w:hAnsi="Times New Roman" w:cs="Times New Roman"/>
          <w:b/>
          <w:sz w:val="28"/>
          <w:szCs w:val="28"/>
        </w:rPr>
        <w:t>В 202</w:t>
      </w:r>
      <w:r w:rsidR="00A8232F" w:rsidRPr="00A8232F">
        <w:rPr>
          <w:rFonts w:ascii="Times New Roman" w:hAnsi="Times New Roman" w:cs="Times New Roman"/>
          <w:b/>
          <w:sz w:val="28"/>
          <w:szCs w:val="28"/>
        </w:rPr>
        <w:t>2</w:t>
      </w:r>
      <w:r w:rsidRPr="00A8232F">
        <w:rPr>
          <w:rFonts w:ascii="Times New Roman" w:hAnsi="Times New Roman" w:cs="Times New Roman"/>
          <w:b/>
          <w:sz w:val="28"/>
          <w:szCs w:val="28"/>
        </w:rPr>
        <w:t xml:space="preserve"> году Министерством </w:t>
      </w:r>
      <w:proofErr w:type="gramStart"/>
      <w:r w:rsidRPr="00A8232F">
        <w:rPr>
          <w:rFonts w:ascii="Times New Roman" w:hAnsi="Times New Roman" w:cs="Times New Roman"/>
          <w:b/>
          <w:sz w:val="28"/>
          <w:szCs w:val="28"/>
        </w:rPr>
        <w:t>рассмотрены и приняты</w:t>
      </w:r>
      <w:proofErr w:type="gramEnd"/>
      <w:r w:rsidRPr="00A8232F">
        <w:rPr>
          <w:rFonts w:ascii="Times New Roman" w:hAnsi="Times New Roman" w:cs="Times New Roman"/>
          <w:b/>
          <w:sz w:val="28"/>
          <w:szCs w:val="28"/>
        </w:rPr>
        <w:t xml:space="preserve"> решения по </w:t>
      </w:r>
      <w:r w:rsidR="00A8232F" w:rsidRPr="00A8232F">
        <w:rPr>
          <w:rFonts w:ascii="Times New Roman" w:hAnsi="Times New Roman" w:cs="Times New Roman"/>
          <w:b/>
          <w:sz w:val="28"/>
          <w:szCs w:val="28"/>
        </w:rPr>
        <w:t>5</w:t>
      </w:r>
      <w:r w:rsidR="00A8232F">
        <w:rPr>
          <w:rFonts w:ascii="Times New Roman" w:hAnsi="Times New Roman" w:cs="Times New Roman"/>
          <w:b/>
          <w:sz w:val="28"/>
          <w:szCs w:val="28"/>
        </w:rPr>
        <w:t>46</w:t>
      </w:r>
      <w:r w:rsidRPr="00A8232F">
        <w:rPr>
          <w:rFonts w:ascii="Times New Roman" w:hAnsi="Times New Roman" w:cs="Times New Roman"/>
          <w:b/>
          <w:sz w:val="28"/>
          <w:szCs w:val="28"/>
        </w:rPr>
        <w:t xml:space="preserve"> заявлениям на </w:t>
      </w:r>
      <w:r w:rsidR="00A8232F" w:rsidRPr="00A8232F">
        <w:rPr>
          <w:rFonts w:ascii="Times New Roman" w:hAnsi="Times New Roman" w:cs="Times New Roman"/>
          <w:b/>
          <w:sz w:val="28"/>
          <w:szCs w:val="28"/>
        </w:rPr>
        <w:t xml:space="preserve">1066 </w:t>
      </w:r>
      <w:r w:rsidRPr="00A8232F">
        <w:rPr>
          <w:rFonts w:ascii="Times New Roman" w:hAnsi="Times New Roman" w:cs="Times New Roman"/>
          <w:b/>
          <w:sz w:val="28"/>
          <w:szCs w:val="28"/>
        </w:rPr>
        <w:t>торговых объектов, в том числе:</w:t>
      </w:r>
    </w:p>
    <w:p w:rsidR="00A67734" w:rsidRDefault="00A67734" w:rsidP="00A67734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получение лицензии – </w:t>
      </w:r>
      <w:r w:rsidR="00A8232F">
        <w:rPr>
          <w:rFonts w:ascii="Times New Roman" w:hAnsi="Times New Roman" w:cs="Times New Roman"/>
          <w:sz w:val="28"/>
          <w:szCs w:val="28"/>
        </w:rPr>
        <w:t>73</w:t>
      </w:r>
    </w:p>
    <w:p w:rsidR="00A67734" w:rsidRDefault="00A67734" w:rsidP="00A67734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продление срока действия лицензии – </w:t>
      </w:r>
      <w:r w:rsidR="00A8232F">
        <w:rPr>
          <w:rFonts w:ascii="Times New Roman" w:hAnsi="Times New Roman" w:cs="Times New Roman"/>
          <w:sz w:val="28"/>
          <w:szCs w:val="28"/>
        </w:rPr>
        <w:t>102</w:t>
      </w:r>
    </w:p>
    <w:p w:rsidR="00A67734" w:rsidRDefault="00A67734" w:rsidP="00A67734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переоформление лицензии – </w:t>
      </w:r>
      <w:r w:rsidR="00A8232F">
        <w:rPr>
          <w:rFonts w:ascii="Times New Roman" w:hAnsi="Times New Roman" w:cs="Times New Roman"/>
          <w:sz w:val="28"/>
          <w:szCs w:val="28"/>
        </w:rPr>
        <w:t>371</w:t>
      </w:r>
    </w:p>
    <w:p w:rsidR="00CF7D5E" w:rsidRPr="00A8232F" w:rsidRDefault="00C15984" w:rsidP="003E6631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 w:rsidRPr="00A8232F">
        <w:rPr>
          <w:rFonts w:ascii="Times New Roman" w:hAnsi="Times New Roman" w:cs="Times New Roman"/>
          <w:b/>
          <w:sz w:val="28"/>
          <w:szCs w:val="28"/>
        </w:rPr>
        <w:t>В</w:t>
      </w:r>
      <w:r w:rsidR="00F171BA" w:rsidRPr="00A8232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Pr="00A8232F">
        <w:rPr>
          <w:rFonts w:ascii="Times New Roman" w:hAnsi="Times New Roman" w:cs="Times New Roman"/>
          <w:b/>
          <w:sz w:val="28"/>
          <w:szCs w:val="28"/>
        </w:rPr>
        <w:t>1</w:t>
      </w:r>
      <w:r w:rsidR="00F171BA" w:rsidRPr="00A8232F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DB6505" w:rsidRPr="00A823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71BA" w:rsidRPr="00A8232F">
        <w:rPr>
          <w:rFonts w:ascii="Times New Roman" w:hAnsi="Times New Roman" w:cs="Times New Roman"/>
          <w:b/>
          <w:sz w:val="28"/>
          <w:szCs w:val="28"/>
        </w:rPr>
        <w:t>Министерством</w:t>
      </w:r>
      <w:r w:rsidR="00DB6505" w:rsidRPr="00A823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B6505" w:rsidRPr="00A8232F">
        <w:rPr>
          <w:rFonts w:ascii="Times New Roman" w:hAnsi="Times New Roman" w:cs="Times New Roman"/>
          <w:b/>
          <w:sz w:val="28"/>
          <w:szCs w:val="28"/>
        </w:rPr>
        <w:t>р</w:t>
      </w:r>
      <w:r w:rsidR="00CF7D5E" w:rsidRPr="00A8232F">
        <w:rPr>
          <w:rFonts w:ascii="Times New Roman" w:hAnsi="Times New Roman" w:cs="Times New Roman"/>
          <w:b/>
          <w:sz w:val="28"/>
          <w:szCs w:val="28"/>
        </w:rPr>
        <w:t>ассмотрены и приняты</w:t>
      </w:r>
      <w:proofErr w:type="gramEnd"/>
      <w:r w:rsidR="00CF7D5E" w:rsidRPr="00A8232F">
        <w:rPr>
          <w:rFonts w:ascii="Times New Roman" w:hAnsi="Times New Roman" w:cs="Times New Roman"/>
          <w:b/>
          <w:sz w:val="28"/>
          <w:szCs w:val="28"/>
        </w:rPr>
        <w:t xml:space="preserve"> решения </w:t>
      </w:r>
      <w:r w:rsidR="00DB6505" w:rsidRPr="00A8232F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442AD" w:rsidRPr="00A8232F">
        <w:rPr>
          <w:rFonts w:ascii="Times New Roman" w:hAnsi="Times New Roman" w:cs="Times New Roman"/>
          <w:b/>
          <w:sz w:val="28"/>
          <w:szCs w:val="28"/>
        </w:rPr>
        <w:t>976</w:t>
      </w:r>
      <w:r w:rsidR="00DB6505" w:rsidRPr="00A8232F">
        <w:rPr>
          <w:rFonts w:ascii="Times New Roman" w:hAnsi="Times New Roman" w:cs="Times New Roman"/>
          <w:b/>
          <w:sz w:val="28"/>
          <w:szCs w:val="28"/>
        </w:rPr>
        <w:t xml:space="preserve"> заявлениям на </w:t>
      </w:r>
      <w:r w:rsidR="004370C5" w:rsidRPr="00A8232F">
        <w:rPr>
          <w:rFonts w:ascii="Times New Roman" w:hAnsi="Times New Roman" w:cs="Times New Roman"/>
          <w:b/>
          <w:sz w:val="28"/>
          <w:szCs w:val="28"/>
        </w:rPr>
        <w:t>1855</w:t>
      </w:r>
      <w:r w:rsidR="00DB6505" w:rsidRPr="00A8232F">
        <w:rPr>
          <w:rFonts w:ascii="Times New Roman" w:hAnsi="Times New Roman" w:cs="Times New Roman"/>
          <w:b/>
          <w:sz w:val="28"/>
          <w:szCs w:val="28"/>
        </w:rPr>
        <w:t xml:space="preserve"> торговых объект</w:t>
      </w:r>
      <w:r w:rsidR="004370C5" w:rsidRPr="00A8232F">
        <w:rPr>
          <w:rFonts w:ascii="Times New Roman" w:hAnsi="Times New Roman" w:cs="Times New Roman"/>
          <w:b/>
          <w:sz w:val="28"/>
          <w:szCs w:val="28"/>
        </w:rPr>
        <w:t>ов</w:t>
      </w:r>
      <w:r w:rsidR="00DB6505" w:rsidRPr="00A8232F">
        <w:rPr>
          <w:rFonts w:ascii="Times New Roman" w:hAnsi="Times New Roman" w:cs="Times New Roman"/>
          <w:b/>
          <w:sz w:val="28"/>
          <w:szCs w:val="28"/>
        </w:rPr>
        <w:t>, в том числе:</w:t>
      </w:r>
    </w:p>
    <w:p w:rsidR="00DB6505" w:rsidRDefault="00DB6505" w:rsidP="003E6631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получение лицензии – </w:t>
      </w:r>
      <w:r w:rsidR="00F171BA">
        <w:rPr>
          <w:rFonts w:ascii="Times New Roman" w:hAnsi="Times New Roman" w:cs="Times New Roman"/>
          <w:sz w:val="28"/>
          <w:szCs w:val="28"/>
        </w:rPr>
        <w:t>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6505" w:rsidRDefault="00DB6505" w:rsidP="003E6631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продление срока действия лицензии – </w:t>
      </w:r>
      <w:r w:rsidR="00F171BA">
        <w:rPr>
          <w:rFonts w:ascii="Times New Roman" w:hAnsi="Times New Roman" w:cs="Times New Roman"/>
          <w:sz w:val="28"/>
          <w:szCs w:val="28"/>
        </w:rPr>
        <w:t>186</w:t>
      </w:r>
    </w:p>
    <w:p w:rsidR="00DB6505" w:rsidRDefault="00DB6505" w:rsidP="003E6631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переоформление лицензии</w:t>
      </w:r>
      <w:r w:rsidR="004C38C1">
        <w:rPr>
          <w:rFonts w:ascii="Times New Roman" w:hAnsi="Times New Roman" w:cs="Times New Roman"/>
          <w:sz w:val="28"/>
          <w:szCs w:val="28"/>
        </w:rPr>
        <w:t xml:space="preserve"> – </w:t>
      </w:r>
      <w:r w:rsidR="00523B05">
        <w:rPr>
          <w:rFonts w:ascii="Times New Roman" w:hAnsi="Times New Roman" w:cs="Times New Roman"/>
          <w:sz w:val="28"/>
          <w:szCs w:val="28"/>
        </w:rPr>
        <w:t>29</w:t>
      </w:r>
      <w:r w:rsidR="00F171BA">
        <w:rPr>
          <w:rFonts w:ascii="Times New Roman" w:hAnsi="Times New Roman" w:cs="Times New Roman"/>
          <w:sz w:val="28"/>
          <w:szCs w:val="28"/>
        </w:rPr>
        <w:t>6</w:t>
      </w:r>
      <w:r w:rsidR="00A8232F">
        <w:rPr>
          <w:rFonts w:ascii="Times New Roman" w:hAnsi="Times New Roman" w:cs="Times New Roman"/>
          <w:sz w:val="28"/>
          <w:szCs w:val="28"/>
        </w:rPr>
        <w:t>.</w:t>
      </w:r>
    </w:p>
    <w:p w:rsidR="00A8232F" w:rsidRDefault="00A8232F" w:rsidP="00A8232F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Значительное снижение количества принятых заявлений на выдачу, продление срока действия и переоформление лицензий обусловлено принятием в апреле 2020 года постановления Правительства РФ от 12.03.2022 № 353. Постановлением срок действия лицензий,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действия которых заканчивались в период с 14 марта по 32 декабря 2020 года были продлены автоматически. </w:t>
      </w:r>
    </w:p>
    <w:p w:rsidR="00F171BA" w:rsidRDefault="00F171BA" w:rsidP="00F171BA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202</w:t>
      </w:r>
      <w:r w:rsidR="00A8232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 Министерством </w:t>
      </w:r>
      <w:r w:rsidR="004A3566">
        <w:rPr>
          <w:rFonts w:ascii="Times New Roman" w:hAnsi="Times New Roman" w:cs="Times New Roman"/>
          <w:sz w:val="28"/>
          <w:szCs w:val="28"/>
        </w:rPr>
        <w:t>в выдаче, продлении срока действия и переоформлении</w:t>
      </w:r>
      <w:r w:rsidR="00A8232F">
        <w:rPr>
          <w:rFonts w:ascii="Times New Roman" w:hAnsi="Times New Roman" w:cs="Times New Roman"/>
          <w:sz w:val="28"/>
          <w:szCs w:val="28"/>
        </w:rPr>
        <w:t xml:space="preserve"> лицензии</w:t>
      </w:r>
      <w:r w:rsidR="004A3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отказано </w:t>
      </w:r>
      <w:r w:rsidR="00A8232F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организациям</w:t>
      </w:r>
      <w:r w:rsidR="00C65FF4">
        <w:rPr>
          <w:rFonts w:ascii="Times New Roman" w:hAnsi="Times New Roman" w:cs="Times New Roman"/>
          <w:sz w:val="28"/>
          <w:szCs w:val="28"/>
        </w:rPr>
        <w:t xml:space="preserve"> по 15 торговым объектам.</w:t>
      </w:r>
    </w:p>
    <w:p w:rsidR="00F171BA" w:rsidRDefault="00F171BA" w:rsidP="00F171BA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Причинами принятия отрицательного решения является </w:t>
      </w:r>
      <w:r>
        <w:rPr>
          <w:rFonts w:ascii="Times New Roman" w:hAnsi="Times New Roman" w:cs="Times New Roman"/>
          <w:sz w:val="28"/>
          <w:szCs w:val="28"/>
        </w:rPr>
        <w:br/>
        <w:t>несоблюдение соискателями лицензий и лицен</w:t>
      </w:r>
      <w:r w:rsidR="008401A6">
        <w:rPr>
          <w:rFonts w:ascii="Times New Roman" w:hAnsi="Times New Roman" w:cs="Times New Roman"/>
          <w:sz w:val="28"/>
          <w:szCs w:val="28"/>
        </w:rPr>
        <w:t>зиатами лицензионных требований: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A66" w:rsidRDefault="00985A66" w:rsidP="00985A6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 w:rsidRPr="00840A80">
        <w:rPr>
          <w:rFonts w:ascii="Times New Roman" w:hAnsi="Times New Roman" w:cs="Times New Roman"/>
          <w:b/>
          <w:sz w:val="28"/>
          <w:szCs w:val="28"/>
        </w:rPr>
        <w:t xml:space="preserve">отсутствие зарегистрированного договора аренды – </w:t>
      </w:r>
      <w:r w:rsidR="00A8232F">
        <w:rPr>
          <w:rFonts w:ascii="Times New Roman" w:hAnsi="Times New Roman" w:cs="Times New Roman"/>
          <w:b/>
          <w:sz w:val="28"/>
          <w:szCs w:val="28"/>
        </w:rPr>
        <w:t>2</w:t>
      </w:r>
      <w:r w:rsidRPr="00840A8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A8232F">
        <w:rPr>
          <w:rFonts w:ascii="Times New Roman" w:hAnsi="Times New Roman" w:cs="Times New Roman"/>
          <w:b/>
          <w:sz w:val="28"/>
          <w:szCs w:val="28"/>
        </w:rPr>
        <w:t>1</w:t>
      </w:r>
      <w:r w:rsidRPr="00840A80">
        <w:rPr>
          <w:rFonts w:ascii="Times New Roman" w:hAnsi="Times New Roman" w:cs="Times New Roman"/>
          <w:b/>
          <w:sz w:val="28"/>
          <w:szCs w:val="28"/>
        </w:rPr>
        <w:t>0)</w:t>
      </w:r>
    </w:p>
    <w:p w:rsidR="00840A80" w:rsidRPr="00840A80" w:rsidRDefault="00840A80" w:rsidP="00985A6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отсутствие документа, подтверждающего право владения </w:t>
      </w:r>
      <w:r>
        <w:rPr>
          <w:rFonts w:ascii="Times New Roman" w:hAnsi="Times New Roman" w:cs="Times New Roman"/>
          <w:sz w:val="28"/>
          <w:szCs w:val="28"/>
        </w:rPr>
        <w:t xml:space="preserve">стационарным торговым объектом и складским помещением либо стационарным объектом предприятия общественного питания в форме собственности, хозяйственном ведении, оперативном управлении или в аренде, срок которой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определен договором и составляет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один год и более (нарушение пункта 10 статьи 16 Федерального закона от 22.11.1995 № 171-ФЗ);</w:t>
      </w:r>
    </w:p>
    <w:p w:rsidR="00840A80" w:rsidRDefault="00985A66" w:rsidP="00985A6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 w:rsidRPr="00840A80">
        <w:rPr>
          <w:rFonts w:ascii="Times New Roman" w:hAnsi="Times New Roman" w:cs="Times New Roman"/>
          <w:b/>
          <w:sz w:val="28"/>
          <w:szCs w:val="28"/>
        </w:rPr>
        <w:t>нахождение входа в торговый объе</w:t>
      </w:r>
      <w:proofErr w:type="gramStart"/>
      <w:r w:rsidRPr="00840A80">
        <w:rPr>
          <w:rFonts w:ascii="Times New Roman" w:hAnsi="Times New Roman" w:cs="Times New Roman"/>
          <w:b/>
          <w:sz w:val="28"/>
          <w:szCs w:val="28"/>
        </w:rPr>
        <w:t>кт в гр</w:t>
      </w:r>
      <w:proofErr w:type="gramEnd"/>
      <w:r w:rsidRPr="00840A80">
        <w:rPr>
          <w:rFonts w:ascii="Times New Roman" w:hAnsi="Times New Roman" w:cs="Times New Roman"/>
          <w:b/>
          <w:sz w:val="28"/>
          <w:szCs w:val="28"/>
        </w:rPr>
        <w:t xml:space="preserve">аницах прилегающих территорий – </w:t>
      </w:r>
      <w:r w:rsidR="00A8232F">
        <w:rPr>
          <w:rFonts w:ascii="Times New Roman" w:hAnsi="Times New Roman" w:cs="Times New Roman"/>
          <w:b/>
          <w:sz w:val="28"/>
          <w:szCs w:val="28"/>
        </w:rPr>
        <w:t>7</w:t>
      </w:r>
      <w:r w:rsidRPr="00840A8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A8232F">
        <w:rPr>
          <w:rFonts w:ascii="Times New Roman" w:hAnsi="Times New Roman" w:cs="Times New Roman"/>
          <w:b/>
          <w:sz w:val="28"/>
          <w:szCs w:val="28"/>
        </w:rPr>
        <w:t>12</w:t>
      </w:r>
      <w:r w:rsidRPr="00840A80">
        <w:rPr>
          <w:rFonts w:ascii="Times New Roman" w:hAnsi="Times New Roman" w:cs="Times New Roman"/>
          <w:b/>
          <w:sz w:val="28"/>
          <w:szCs w:val="28"/>
        </w:rPr>
        <w:t>)</w:t>
      </w:r>
    </w:p>
    <w:p w:rsidR="00840A80" w:rsidRDefault="00840A80" w:rsidP="00985A6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нахождение входа в торговый объе</w:t>
      </w:r>
      <w:proofErr w:type="gramStart"/>
      <w:r>
        <w:rPr>
          <w:rFonts w:ascii="Times New Roman" w:hAnsi="Times New Roman" w:cs="Times New Roman"/>
          <w:sz w:val="28"/>
          <w:szCs w:val="28"/>
        </w:rPr>
        <w:t>кт в гр</w:t>
      </w:r>
      <w:proofErr w:type="gramEnd"/>
      <w:r>
        <w:rPr>
          <w:rFonts w:ascii="Times New Roman" w:hAnsi="Times New Roman" w:cs="Times New Roman"/>
          <w:sz w:val="28"/>
          <w:szCs w:val="28"/>
        </w:rPr>
        <w:t>аницах прилегающих территорий к некоторым объектам, на которых запрещена розничная продажа алкогольной продукции  или розничная продажа алкогольной продукции  при оказании услуг общественного питания (нарушение п. 2 статьи 16 Федерального закона от 22.11.1995 № 171-ФЗ);</w:t>
      </w:r>
    </w:p>
    <w:p w:rsidR="00985A66" w:rsidRDefault="00985A66" w:rsidP="00985A6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 w:rsidRPr="00840A80">
        <w:rPr>
          <w:rFonts w:ascii="Times New Roman" w:hAnsi="Times New Roman" w:cs="Times New Roman"/>
          <w:b/>
          <w:sz w:val="28"/>
          <w:szCs w:val="28"/>
        </w:rPr>
        <w:t xml:space="preserve">отсутствие подключения к ЕГАИС – </w:t>
      </w:r>
      <w:r w:rsidR="00A8232F">
        <w:rPr>
          <w:rFonts w:ascii="Times New Roman" w:hAnsi="Times New Roman" w:cs="Times New Roman"/>
          <w:b/>
          <w:sz w:val="28"/>
          <w:szCs w:val="28"/>
        </w:rPr>
        <w:t>4</w:t>
      </w:r>
      <w:r w:rsidRPr="00840A8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A8232F">
        <w:rPr>
          <w:rFonts w:ascii="Times New Roman" w:hAnsi="Times New Roman" w:cs="Times New Roman"/>
          <w:b/>
          <w:sz w:val="28"/>
          <w:szCs w:val="28"/>
        </w:rPr>
        <w:t>5</w:t>
      </w:r>
      <w:r w:rsidRPr="00840A80">
        <w:rPr>
          <w:rFonts w:ascii="Times New Roman" w:hAnsi="Times New Roman" w:cs="Times New Roman"/>
          <w:b/>
          <w:sz w:val="28"/>
          <w:szCs w:val="28"/>
        </w:rPr>
        <w:t>)</w:t>
      </w:r>
    </w:p>
    <w:p w:rsidR="00840A80" w:rsidRDefault="00840A80" w:rsidP="00985A6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подключения к ЕГАИС (нарушение пункта 2 статьи 8, пункта 1 статьи 26 Федерального закона от 22.11.1995 № 171-ФЗ);</w:t>
      </w:r>
    </w:p>
    <w:p w:rsidR="00985A66" w:rsidRPr="00840A80" w:rsidRDefault="00985A66" w:rsidP="00985A6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 w:rsidRPr="00840A80">
        <w:rPr>
          <w:rFonts w:ascii="Times New Roman" w:hAnsi="Times New Roman" w:cs="Times New Roman"/>
          <w:b/>
          <w:sz w:val="28"/>
          <w:szCs w:val="28"/>
        </w:rPr>
        <w:t>отсутствие контрольно-кассовой техники – 1 (1)</w:t>
      </w:r>
    </w:p>
    <w:p w:rsidR="00840A80" w:rsidRDefault="00840A80" w:rsidP="00985A6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контрольно-кассовой техники (нарушение пункта 10 </w:t>
      </w:r>
      <w:r>
        <w:rPr>
          <w:rFonts w:ascii="Times New Roman" w:hAnsi="Times New Roman" w:cs="Times New Roman"/>
          <w:sz w:val="28"/>
          <w:szCs w:val="28"/>
        </w:rPr>
        <w:br/>
        <w:t>статьи 16 Федерального закона от 22.11.1995 № 171-ФЗ);</w:t>
      </w:r>
    </w:p>
    <w:p w:rsidR="00985A66" w:rsidRPr="00840A80" w:rsidRDefault="00985A66" w:rsidP="00985A6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 w:rsidRPr="00840A80">
        <w:rPr>
          <w:rFonts w:ascii="Times New Roman" w:hAnsi="Times New Roman" w:cs="Times New Roman"/>
          <w:b/>
          <w:sz w:val="28"/>
          <w:szCs w:val="28"/>
        </w:rPr>
        <w:t>отсутствие складского помещения – 1</w:t>
      </w:r>
      <w:r w:rsidR="00C65FF4">
        <w:rPr>
          <w:rFonts w:ascii="Times New Roman" w:hAnsi="Times New Roman" w:cs="Times New Roman"/>
          <w:b/>
          <w:sz w:val="28"/>
          <w:szCs w:val="28"/>
        </w:rPr>
        <w:t xml:space="preserve"> (1)</w:t>
      </w:r>
    </w:p>
    <w:p w:rsidR="00985A66" w:rsidRDefault="00840A80" w:rsidP="00F171BA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(нарушение пункта 10 статьи 16 Федерального закона от 22.11.1995 </w:t>
      </w:r>
      <w:r w:rsidR="00691AC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171-ФЗ).</w:t>
      </w:r>
    </w:p>
    <w:p w:rsidR="00567C85" w:rsidRDefault="00691ACF" w:rsidP="00F92FD7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67C85">
        <w:rPr>
          <w:rFonts w:ascii="Times New Roman" w:hAnsi="Times New Roman" w:cs="Times New Roman"/>
          <w:sz w:val="28"/>
          <w:szCs w:val="28"/>
        </w:rPr>
        <w:t>о заявлениям соискателей лицензий и лицензиатов о выдаче</w:t>
      </w:r>
      <w:r>
        <w:rPr>
          <w:rFonts w:ascii="Times New Roman" w:hAnsi="Times New Roman" w:cs="Times New Roman"/>
          <w:sz w:val="28"/>
          <w:szCs w:val="28"/>
        </w:rPr>
        <w:t xml:space="preserve">, продлении срока действия </w:t>
      </w:r>
      <w:r w:rsidR="00567C85">
        <w:rPr>
          <w:rFonts w:ascii="Times New Roman" w:hAnsi="Times New Roman" w:cs="Times New Roman"/>
          <w:sz w:val="28"/>
          <w:szCs w:val="28"/>
        </w:rPr>
        <w:t>и переоформлении лицензий</w:t>
      </w:r>
      <w:r>
        <w:rPr>
          <w:rFonts w:ascii="Times New Roman" w:hAnsi="Times New Roman" w:cs="Times New Roman"/>
          <w:sz w:val="28"/>
          <w:szCs w:val="28"/>
        </w:rPr>
        <w:t xml:space="preserve"> в 2022 году проводились внеплановые выездные и документарные проверки, а также оценка соответствия обязательным лицензионным требованиям</w:t>
      </w:r>
      <w:r w:rsidR="00567C85">
        <w:rPr>
          <w:rFonts w:ascii="Times New Roman" w:hAnsi="Times New Roman" w:cs="Times New Roman"/>
          <w:sz w:val="28"/>
          <w:szCs w:val="28"/>
        </w:rPr>
        <w:t>. По заявлениям на продление срока действия лицензий проверки проводились дистанционным способом</w:t>
      </w:r>
      <w:r w:rsidR="00567C85" w:rsidRPr="00567C85">
        <w:rPr>
          <w:rFonts w:ascii="Times New Roman" w:hAnsi="Times New Roman" w:cs="Times New Roman"/>
          <w:sz w:val="28"/>
          <w:szCs w:val="28"/>
        </w:rPr>
        <w:t xml:space="preserve"> </w:t>
      </w:r>
      <w:r w:rsidR="00567C85">
        <w:rPr>
          <w:rFonts w:ascii="Times New Roman" w:hAnsi="Times New Roman" w:cs="Times New Roman"/>
          <w:sz w:val="28"/>
          <w:szCs w:val="28"/>
        </w:rPr>
        <w:t>с применением фот</w:t>
      </w:r>
      <w:proofErr w:type="gramStart"/>
      <w:r w:rsidR="00567C8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567C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7C85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="00567C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2BE1" w:rsidRDefault="00592BE1" w:rsidP="00F92FD7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Внеплановые выездные проверки по согласованию с органами прокуратуры также не проводились.</w:t>
      </w:r>
    </w:p>
    <w:p w:rsidR="00722B54" w:rsidRDefault="00DE5C48" w:rsidP="00722B54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з</w:t>
      </w:r>
      <w:r w:rsidR="00722B54">
        <w:rPr>
          <w:rFonts w:ascii="Times New Roman" w:hAnsi="Times New Roman" w:cs="Times New Roman"/>
          <w:sz w:val="28"/>
          <w:szCs w:val="28"/>
        </w:rPr>
        <w:t>а 20</w:t>
      </w:r>
      <w:r w:rsidR="009152E9">
        <w:rPr>
          <w:rFonts w:ascii="Times New Roman" w:hAnsi="Times New Roman" w:cs="Times New Roman"/>
          <w:sz w:val="28"/>
          <w:szCs w:val="28"/>
        </w:rPr>
        <w:t>2</w:t>
      </w:r>
      <w:r w:rsidR="00691ACF">
        <w:rPr>
          <w:rFonts w:ascii="Times New Roman" w:hAnsi="Times New Roman" w:cs="Times New Roman"/>
          <w:sz w:val="28"/>
          <w:szCs w:val="28"/>
        </w:rPr>
        <w:t>2</w:t>
      </w:r>
      <w:r w:rsidR="00722B54">
        <w:rPr>
          <w:rFonts w:ascii="Times New Roman" w:hAnsi="Times New Roman" w:cs="Times New Roman"/>
          <w:sz w:val="28"/>
          <w:szCs w:val="28"/>
        </w:rPr>
        <w:t xml:space="preserve"> год</w:t>
      </w:r>
      <w:r w:rsidR="00691ACF">
        <w:rPr>
          <w:rFonts w:ascii="Times New Roman" w:hAnsi="Times New Roman" w:cs="Times New Roman"/>
          <w:sz w:val="28"/>
          <w:szCs w:val="28"/>
        </w:rPr>
        <w:t>у</w:t>
      </w:r>
      <w:r w:rsidR="00722B54">
        <w:rPr>
          <w:rFonts w:ascii="Times New Roman" w:hAnsi="Times New Roman" w:cs="Times New Roman"/>
          <w:sz w:val="28"/>
          <w:szCs w:val="28"/>
        </w:rPr>
        <w:t xml:space="preserve"> Министерством составлено </w:t>
      </w:r>
      <w:r w:rsidR="001967F8">
        <w:rPr>
          <w:rFonts w:ascii="Times New Roman" w:hAnsi="Times New Roman" w:cs="Times New Roman"/>
          <w:sz w:val="28"/>
          <w:szCs w:val="28"/>
        </w:rPr>
        <w:t>7</w:t>
      </w:r>
      <w:r w:rsidR="00D45A6E">
        <w:rPr>
          <w:rFonts w:ascii="Times New Roman" w:hAnsi="Times New Roman" w:cs="Times New Roman"/>
          <w:sz w:val="28"/>
          <w:szCs w:val="28"/>
        </w:rPr>
        <w:t>2</w:t>
      </w:r>
      <w:r w:rsidR="009105AB">
        <w:rPr>
          <w:rFonts w:ascii="Times New Roman" w:hAnsi="Times New Roman" w:cs="Times New Roman"/>
          <w:sz w:val="28"/>
          <w:szCs w:val="28"/>
        </w:rPr>
        <w:t xml:space="preserve"> </w:t>
      </w:r>
      <w:r w:rsidR="00722B54">
        <w:rPr>
          <w:rFonts w:ascii="Times New Roman" w:hAnsi="Times New Roman" w:cs="Times New Roman"/>
          <w:sz w:val="28"/>
          <w:szCs w:val="28"/>
        </w:rPr>
        <w:t>протокол</w:t>
      </w:r>
      <w:r w:rsidR="001967F8">
        <w:rPr>
          <w:rFonts w:ascii="Times New Roman" w:hAnsi="Times New Roman" w:cs="Times New Roman"/>
          <w:sz w:val="28"/>
          <w:szCs w:val="28"/>
        </w:rPr>
        <w:t>а</w:t>
      </w:r>
      <w:r w:rsidR="00722B54">
        <w:rPr>
          <w:rFonts w:ascii="Times New Roman" w:hAnsi="Times New Roman" w:cs="Times New Roman"/>
          <w:sz w:val="28"/>
          <w:szCs w:val="28"/>
        </w:rPr>
        <w:t xml:space="preserve"> об админис</w:t>
      </w:r>
      <w:r w:rsidR="00C329BF">
        <w:rPr>
          <w:rFonts w:ascii="Times New Roman" w:hAnsi="Times New Roman" w:cs="Times New Roman"/>
          <w:sz w:val="28"/>
          <w:szCs w:val="28"/>
        </w:rPr>
        <w:t>тративном правонарушении</w:t>
      </w:r>
      <w:r w:rsidR="00722B54">
        <w:rPr>
          <w:rFonts w:ascii="Times New Roman" w:hAnsi="Times New Roman" w:cs="Times New Roman"/>
          <w:sz w:val="28"/>
          <w:szCs w:val="28"/>
        </w:rPr>
        <w:t xml:space="preserve">, вынесено </w:t>
      </w:r>
      <w:r w:rsidR="001967F8">
        <w:rPr>
          <w:rFonts w:ascii="Times New Roman" w:hAnsi="Times New Roman" w:cs="Times New Roman"/>
          <w:sz w:val="28"/>
          <w:szCs w:val="28"/>
        </w:rPr>
        <w:t>4</w:t>
      </w:r>
      <w:r w:rsidR="00D45A6E">
        <w:rPr>
          <w:rFonts w:ascii="Times New Roman" w:hAnsi="Times New Roman" w:cs="Times New Roman"/>
          <w:sz w:val="28"/>
          <w:szCs w:val="28"/>
        </w:rPr>
        <w:t>1</w:t>
      </w:r>
      <w:r w:rsidR="00722B54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D45A6E">
        <w:rPr>
          <w:rFonts w:ascii="Times New Roman" w:hAnsi="Times New Roman" w:cs="Times New Roman"/>
          <w:sz w:val="28"/>
          <w:szCs w:val="28"/>
        </w:rPr>
        <w:t>е</w:t>
      </w:r>
      <w:r w:rsidR="00722B54">
        <w:rPr>
          <w:rFonts w:ascii="Times New Roman" w:hAnsi="Times New Roman" w:cs="Times New Roman"/>
          <w:sz w:val="28"/>
          <w:szCs w:val="28"/>
        </w:rPr>
        <w:t xml:space="preserve"> о </w:t>
      </w:r>
      <w:r w:rsidR="00722B54">
        <w:rPr>
          <w:rFonts w:ascii="Times New Roman" w:hAnsi="Times New Roman" w:cs="Times New Roman"/>
          <w:sz w:val="28"/>
          <w:szCs w:val="28"/>
        </w:rPr>
        <w:lastRenderedPageBreak/>
        <w:t>привлечении к административной ответственности</w:t>
      </w:r>
      <w:r w:rsidR="00C329BF">
        <w:rPr>
          <w:rFonts w:ascii="Times New Roman" w:hAnsi="Times New Roman" w:cs="Times New Roman"/>
          <w:sz w:val="28"/>
          <w:szCs w:val="28"/>
        </w:rPr>
        <w:t xml:space="preserve">, направлено в судебные инстанции </w:t>
      </w:r>
      <w:r w:rsidR="001967F8">
        <w:rPr>
          <w:rFonts w:ascii="Times New Roman" w:hAnsi="Times New Roman" w:cs="Times New Roman"/>
          <w:sz w:val="28"/>
          <w:szCs w:val="28"/>
        </w:rPr>
        <w:t>66</w:t>
      </w:r>
      <w:r w:rsidR="00C329BF">
        <w:rPr>
          <w:rFonts w:ascii="Times New Roman" w:hAnsi="Times New Roman" w:cs="Times New Roman"/>
          <w:sz w:val="28"/>
          <w:szCs w:val="28"/>
        </w:rPr>
        <w:t xml:space="preserve"> материалов, по постановлениям Министерства и решениям судов наложено штрафов на общую сумму </w:t>
      </w:r>
      <w:r w:rsidR="001967F8">
        <w:rPr>
          <w:rFonts w:ascii="Times New Roman" w:hAnsi="Times New Roman" w:cs="Times New Roman"/>
          <w:sz w:val="28"/>
          <w:szCs w:val="28"/>
        </w:rPr>
        <w:t>1</w:t>
      </w:r>
      <w:r w:rsidR="00C329BF">
        <w:rPr>
          <w:rFonts w:ascii="Times New Roman" w:hAnsi="Times New Roman" w:cs="Times New Roman"/>
          <w:sz w:val="28"/>
          <w:szCs w:val="28"/>
        </w:rPr>
        <w:t xml:space="preserve"> млн. </w:t>
      </w:r>
      <w:r w:rsidR="001967F8">
        <w:rPr>
          <w:rFonts w:ascii="Times New Roman" w:hAnsi="Times New Roman" w:cs="Times New Roman"/>
          <w:sz w:val="28"/>
          <w:szCs w:val="28"/>
        </w:rPr>
        <w:t>404</w:t>
      </w:r>
      <w:r w:rsidR="00C329BF">
        <w:rPr>
          <w:rFonts w:ascii="Times New Roman" w:hAnsi="Times New Roman" w:cs="Times New Roman"/>
          <w:sz w:val="28"/>
          <w:szCs w:val="28"/>
        </w:rPr>
        <w:t xml:space="preserve"> тыс. рублей, вынесено </w:t>
      </w:r>
      <w:r w:rsidR="001967F8">
        <w:rPr>
          <w:rFonts w:ascii="Times New Roman" w:hAnsi="Times New Roman" w:cs="Times New Roman"/>
          <w:sz w:val="28"/>
          <w:szCs w:val="28"/>
        </w:rPr>
        <w:t xml:space="preserve">6 </w:t>
      </w:r>
      <w:r w:rsidR="00C329BF">
        <w:rPr>
          <w:rFonts w:ascii="Times New Roman" w:hAnsi="Times New Roman" w:cs="Times New Roman"/>
          <w:sz w:val="28"/>
          <w:szCs w:val="28"/>
        </w:rPr>
        <w:t>предупр</w:t>
      </w:r>
      <w:r w:rsidR="001967F8">
        <w:rPr>
          <w:rFonts w:ascii="Times New Roman" w:hAnsi="Times New Roman" w:cs="Times New Roman"/>
          <w:sz w:val="28"/>
          <w:szCs w:val="28"/>
        </w:rPr>
        <w:t>еждений:</w:t>
      </w:r>
    </w:p>
    <w:p w:rsidR="00F16877" w:rsidRDefault="00F16877" w:rsidP="00F16877">
      <w:pPr>
        <w:autoSpaceDE w:val="0"/>
        <w:autoSpaceDN w:val="0"/>
        <w:adjustRightInd w:val="0"/>
        <w:spacing w:line="360" w:lineRule="exact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F16877" w:rsidRDefault="00F16877" w:rsidP="00F16877">
      <w:pPr>
        <w:autoSpaceDE w:val="0"/>
        <w:autoSpaceDN w:val="0"/>
        <w:adjustRightInd w:val="0"/>
        <w:spacing w:line="360" w:lineRule="exact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pPr w:leftFromText="180" w:rightFromText="180" w:vertAnchor="text" w:tblpY="1"/>
        <w:tblOverlap w:val="never"/>
        <w:tblW w:w="9464" w:type="dxa"/>
        <w:tblLook w:val="04A0" w:firstRow="1" w:lastRow="0" w:firstColumn="1" w:lastColumn="0" w:noHBand="0" w:noVBand="1"/>
      </w:tblPr>
      <w:tblGrid>
        <w:gridCol w:w="3510"/>
        <w:gridCol w:w="2977"/>
        <w:gridCol w:w="2977"/>
      </w:tblGrid>
      <w:tr w:rsidR="00A75D59" w:rsidTr="00E95FDE">
        <w:tc>
          <w:tcPr>
            <w:tcW w:w="3510" w:type="dxa"/>
          </w:tcPr>
          <w:p w:rsidR="00A75D59" w:rsidRDefault="00A75D59" w:rsidP="00F16877">
            <w:pPr>
              <w:tabs>
                <w:tab w:val="right" w:pos="1735"/>
              </w:tabs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</w:t>
            </w:r>
          </w:p>
        </w:tc>
        <w:tc>
          <w:tcPr>
            <w:tcW w:w="2977" w:type="dxa"/>
          </w:tcPr>
          <w:p w:rsidR="00A75D59" w:rsidRDefault="00A75D59" w:rsidP="00F16877">
            <w:pPr>
              <w:tabs>
                <w:tab w:val="left" w:pos="1095"/>
              </w:tabs>
              <w:autoSpaceDE w:val="0"/>
              <w:autoSpaceDN w:val="0"/>
              <w:adjustRightInd w:val="0"/>
              <w:spacing w:line="360" w:lineRule="exact"/>
              <w:ind w:left="601" w:hanging="567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967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5C48">
              <w:rPr>
                <w:rFonts w:ascii="Times New Roman" w:hAnsi="Times New Roman" w:cs="Times New Roman"/>
                <w:sz w:val="28"/>
                <w:szCs w:val="28"/>
              </w:rPr>
              <w:t xml:space="preserve"> (ЮЛ/ИП)</w:t>
            </w:r>
          </w:p>
        </w:tc>
        <w:tc>
          <w:tcPr>
            <w:tcW w:w="2977" w:type="dxa"/>
          </w:tcPr>
          <w:p w:rsidR="00A75D59" w:rsidRDefault="00DE5C48" w:rsidP="00F16877">
            <w:pPr>
              <w:tabs>
                <w:tab w:val="left" w:pos="1095"/>
              </w:tabs>
              <w:autoSpaceDE w:val="0"/>
              <w:autoSpaceDN w:val="0"/>
              <w:adjustRightInd w:val="0"/>
              <w:spacing w:line="360" w:lineRule="exact"/>
              <w:ind w:left="601" w:hanging="567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(ЮЛ/ИП)</w:t>
            </w:r>
          </w:p>
        </w:tc>
      </w:tr>
      <w:tr w:rsidR="00A75D59" w:rsidTr="00E95FDE">
        <w:tc>
          <w:tcPr>
            <w:tcW w:w="3510" w:type="dxa"/>
          </w:tcPr>
          <w:p w:rsidR="00A75D59" w:rsidRDefault="001967F8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75D59">
              <w:rPr>
                <w:rFonts w:ascii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2977" w:type="dxa"/>
          </w:tcPr>
          <w:p w:rsidR="00A75D59" w:rsidRDefault="001967F8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45A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A75D59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379</w:t>
            </w:r>
          </w:p>
        </w:tc>
      </w:tr>
      <w:tr w:rsidR="00F16877" w:rsidTr="00E95FDE">
        <w:tc>
          <w:tcPr>
            <w:tcW w:w="3510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14.16 ч. 2</w:t>
            </w:r>
          </w:p>
        </w:tc>
        <w:tc>
          <w:tcPr>
            <w:tcW w:w="2977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75/75</w:t>
            </w:r>
          </w:p>
        </w:tc>
      </w:tr>
      <w:tr w:rsidR="00F16877" w:rsidTr="00E95FDE">
        <w:tc>
          <w:tcPr>
            <w:tcW w:w="3510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14.16 ч. 3</w:t>
            </w:r>
          </w:p>
        </w:tc>
        <w:tc>
          <w:tcPr>
            <w:tcW w:w="2977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19/4/15</w:t>
            </w:r>
          </w:p>
        </w:tc>
        <w:tc>
          <w:tcPr>
            <w:tcW w:w="2977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15/6/9</w:t>
            </w:r>
          </w:p>
        </w:tc>
      </w:tr>
      <w:tr w:rsidR="00F16877" w:rsidTr="00E95FDE">
        <w:tc>
          <w:tcPr>
            <w:tcW w:w="3510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14.17 ч. 1</w:t>
            </w:r>
          </w:p>
        </w:tc>
        <w:tc>
          <w:tcPr>
            <w:tcW w:w="2977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5/5</w:t>
            </w:r>
          </w:p>
        </w:tc>
        <w:tc>
          <w:tcPr>
            <w:tcW w:w="2977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11/11</w:t>
            </w:r>
          </w:p>
        </w:tc>
      </w:tr>
      <w:tr w:rsidR="00F16877" w:rsidTr="00E95FDE">
        <w:tc>
          <w:tcPr>
            <w:tcW w:w="3510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14.17.3</w:t>
            </w:r>
          </w:p>
        </w:tc>
        <w:tc>
          <w:tcPr>
            <w:tcW w:w="2977" w:type="dxa"/>
          </w:tcPr>
          <w:p w:rsidR="00F16877" w:rsidRDefault="00CB4A35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:rsidR="00F16877" w:rsidRPr="00941FC3" w:rsidRDefault="00F16877" w:rsidP="00F1687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</w:tr>
      <w:tr w:rsidR="00F16877" w:rsidTr="00E95FDE">
        <w:tc>
          <w:tcPr>
            <w:tcW w:w="3510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14.19</w:t>
            </w:r>
          </w:p>
        </w:tc>
        <w:tc>
          <w:tcPr>
            <w:tcW w:w="2977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48/16/32</w:t>
            </w:r>
          </w:p>
        </w:tc>
        <w:tc>
          <w:tcPr>
            <w:tcW w:w="2977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24/16/8</w:t>
            </w:r>
          </w:p>
        </w:tc>
      </w:tr>
      <w:tr w:rsidR="00F16877" w:rsidTr="00E95FDE">
        <w:tc>
          <w:tcPr>
            <w:tcW w:w="3510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15.13</w:t>
            </w:r>
          </w:p>
        </w:tc>
        <w:tc>
          <w:tcPr>
            <w:tcW w:w="2977" w:type="dxa"/>
          </w:tcPr>
          <w:p w:rsidR="00F16877" w:rsidRDefault="00F16877" w:rsidP="00F16877">
            <w:pPr>
              <w:tabs>
                <w:tab w:val="left" w:pos="1410"/>
              </w:tabs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:rsidR="00F16877" w:rsidRDefault="00F16877" w:rsidP="00F16877">
            <w:pPr>
              <w:tabs>
                <w:tab w:val="left" w:pos="1410"/>
              </w:tabs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252/137/115</w:t>
            </w:r>
          </w:p>
        </w:tc>
      </w:tr>
      <w:tr w:rsidR="00F16877" w:rsidTr="00E95FDE">
        <w:tc>
          <w:tcPr>
            <w:tcW w:w="3510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1.97</w:t>
            </w:r>
          </w:p>
        </w:tc>
        <w:tc>
          <w:tcPr>
            <w:tcW w:w="2977" w:type="dxa"/>
          </w:tcPr>
          <w:p w:rsidR="00F16877" w:rsidRDefault="00F16877" w:rsidP="00F16877">
            <w:pPr>
              <w:tabs>
                <w:tab w:val="left" w:pos="1410"/>
              </w:tabs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77" w:type="dxa"/>
          </w:tcPr>
          <w:p w:rsidR="00F16877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</w:tr>
      <w:tr w:rsidR="00C329BF" w:rsidTr="00E95FDE">
        <w:tc>
          <w:tcPr>
            <w:tcW w:w="9464" w:type="dxa"/>
            <w:gridSpan w:val="3"/>
          </w:tcPr>
          <w:p w:rsidR="00C329BF" w:rsidRDefault="00C329BF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наказание</w:t>
            </w:r>
          </w:p>
        </w:tc>
      </w:tr>
      <w:tr w:rsidR="00DE5C48" w:rsidTr="00E95FDE">
        <w:tc>
          <w:tcPr>
            <w:tcW w:w="3510" w:type="dxa"/>
          </w:tcPr>
          <w:p w:rsidR="00DE5C48" w:rsidRDefault="00DE5C48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Штраф, тыс. руб.</w:t>
            </w:r>
          </w:p>
        </w:tc>
        <w:tc>
          <w:tcPr>
            <w:tcW w:w="2977" w:type="dxa"/>
          </w:tcPr>
          <w:p w:rsidR="00DE5C48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1404/1110/294</w:t>
            </w:r>
          </w:p>
        </w:tc>
        <w:tc>
          <w:tcPr>
            <w:tcW w:w="2977" w:type="dxa"/>
          </w:tcPr>
          <w:p w:rsidR="00DE5C48" w:rsidRDefault="00F16877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3355/3175/180</w:t>
            </w:r>
          </w:p>
        </w:tc>
      </w:tr>
      <w:tr w:rsidR="00DE5C48" w:rsidTr="00E95FDE">
        <w:tc>
          <w:tcPr>
            <w:tcW w:w="3510" w:type="dxa"/>
          </w:tcPr>
          <w:p w:rsidR="00DE5C48" w:rsidRDefault="00DE5C48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Предупреждение</w:t>
            </w:r>
          </w:p>
        </w:tc>
        <w:tc>
          <w:tcPr>
            <w:tcW w:w="2977" w:type="dxa"/>
          </w:tcPr>
          <w:p w:rsidR="00DE5C48" w:rsidRDefault="00F16877" w:rsidP="00681D56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81D56">
              <w:rPr>
                <w:rFonts w:ascii="Times New Roman" w:hAnsi="Times New Roman" w:cs="Times New Roman"/>
                <w:sz w:val="28"/>
                <w:szCs w:val="28"/>
              </w:rPr>
              <w:t>/3/3</w:t>
            </w:r>
          </w:p>
        </w:tc>
        <w:tc>
          <w:tcPr>
            <w:tcW w:w="2977" w:type="dxa"/>
          </w:tcPr>
          <w:p w:rsidR="00DE5C48" w:rsidRDefault="00F44CAE" w:rsidP="00F16877">
            <w:pPr>
              <w:autoSpaceDE w:val="0"/>
              <w:autoSpaceDN w:val="0"/>
              <w:adjustRightInd w:val="0"/>
              <w:spacing w:line="360" w:lineRule="exact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82/33/49</w:t>
            </w:r>
          </w:p>
        </w:tc>
      </w:tr>
    </w:tbl>
    <w:p w:rsidR="00F16877" w:rsidRDefault="00F16877" w:rsidP="009C481F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9C481F" w:rsidRPr="00DB1D15" w:rsidRDefault="009C481F" w:rsidP="009C481F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подробнее</w:t>
      </w:r>
      <w:r w:rsidR="00DB1D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какие административные нарушения совершены лицензиатами в сфере оборота алкогольной продукции и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предотвратить и не допустить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такие нарушения.</w:t>
      </w:r>
      <w:r w:rsidRPr="009C48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E16" w:rsidRDefault="00072E83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14.16 часть 3</w:t>
      </w:r>
      <w:r w:rsidR="004A1E16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72E83">
        <w:rPr>
          <w:rFonts w:ascii="Times New Roman" w:hAnsi="Times New Roman" w:cs="Times New Roman"/>
          <w:b/>
          <w:bCs/>
          <w:sz w:val="28"/>
          <w:szCs w:val="28"/>
        </w:rPr>
        <w:t>Нарушение особых требований и правил розничной продажи алкогольной и спиртосодержащей продукции</w:t>
      </w:r>
      <w:r w:rsidRPr="00072E8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843B7">
        <w:rPr>
          <w:rFonts w:ascii="Times New Roman" w:hAnsi="Times New Roman" w:cs="Times New Roman"/>
          <w:bCs/>
          <w:sz w:val="28"/>
          <w:szCs w:val="28"/>
        </w:rPr>
        <w:br/>
      </w:r>
      <w:r w:rsidRPr="00072E83">
        <w:rPr>
          <w:rFonts w:ascii="Times New Roman" w:hAnsi="Times New Roman" w:cs="Times New Roman"/>
          <w:bCs/>
          <w:sz w:val="28"/>
          <w:szCs w:val="28"/>
        </w:rPr>
        <w:t xml:space="preserve">за исключением случаев, </w:t>
      </w:r>
      <w:r w:rsidRPr="00072E8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предусмотренных </w:t>
      </w:r>
      <w:hyperlink r:id="rId9" w:history="1">
        <w:r w:rsidRPr="00072E83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частью 2 статьи 14.17.1</w:t>
        </w:r>
      </w:hyperlink>
      <w:r w:rsidRPr="00072E83">
        <w:rPr>
          <w:rFonts w:ascii="Times New Roman" w:hAnsi="Times New Roman" w:cs="Times New Roman"/>
          <w:bCs/>
          <w:sz w:val="28"/>
          <w:szCs w:val="28"/>
        </w:rPr>
        <w:t xml:space="preserve"> настоящего Кодекса</w:t>
      </w:r>
      <w:r w:rsidR="004A1E16">
        <w:rPr>
          <w:rFonts w:ascii="Times New Roman" w:hAnsi="Times New Roman" w:cs="Times New Roman"/>
          <w:bCs/>
          <w:sz w:val="28"/>
          <w:szCs w:val="28"/>
        </w:rPr>
        <w:t>,</w:t>
      </w:r>
      <w:r w:rsidRPr="00072E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1E16">
        <w:rPr>
          <w:rFonts w:ascii="Times New Roman" w:hAnsi="Times New Roman" w:cs="Times New Roman"/>
          <w:bCs/>
          <w:sz w:val="28"/>
          <w:szCs w:val="28"/>
        </w:rPr>
        <w:t>-</w:t>
      </w:r>
    </w:p>
    <w:p w:rsidR="00072E83" w:rsidRDefault="00072E83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 w:rsidRPr="00072E83">
        <w:rPr>
          <w:rFonts w:ascii="Times New Roman" w:hAnsi="Times New Roman" w:cs="Times New Roman"/>
          <w:b/>
          <w:bCs/>
          <w:sz w:val="28"/>
          <w:szCs w:val="28"/>
        </w:rPr>
        <w:t>влечет наложение административного штрафа</w:t>
      </w:r>
      <w:r w:rsidRPr="00072E83">
        <w:rPr>
          <w:rFonts w:ascii="Times New Roman" w:hAnsi="Times New Roman" w:cs="Times New Roman"/>
          <w:bCs/>
          <w:sz w:val="28"/>
          <w:szCs w:val="28"/>
        </w:rPr>
        <w:t xml:space="preserve"> на должностных лиц в размере от двадцати тысяч до сорока тысяч рублей с конфискацией алкогольной и спиртосодержащей продукции или без таковой; </w:t>
      </w:r>
      <w:r w:rsidRPr="00072E83">
        <w:rPr>
          <w:rFonts w:ascii="Times New Roman" w:hAnsi="Times New Roman" w:cs="Times New Roman"/>
          <w:b/>
          <w:bCs/>
          <w:sz w:val="28"/>
          <w:szCs w:val="28"/>
        </w:rPr>
        <w:t>на юридических лиц - от ста тысяч до трехсот тысяч рублей с конфискацией алкогольной и спиртосодержащей продукции или без таковой</w:t>
      </w:r>
      <w:r w:rsidRPr="00072E83">
        <w:rPr>
          <w:rFonts w:ascii="Times New Roman" w:hAnsi="Times New Roman" w:cs="Times New Roman"/>
          <w:bCs/>
          <w:sz w:val="28"/>
          <w:szCs w:val="28"/>
        </w:rPr>
        <w:t>.</w:t>
      </w:r>
    </w:p>
    <w:p w:rsidR="00F25A03" w:rsidRDefault="00072E83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данной статьей Министерством составлено </w:t>
      </w:r>
      <w:r w:rsidR="00681D56">
        <w:rPr>
          <w:rFonts w:ascii="Times New Roman" w:hAnsi="Times New Roman" w:cs="Times New Roman"/>
          <w:bCs/>
          <w:sz w:val="28"/>
          <w:szCs w:val="28"/>
        </w:rPr>
        <w:t>19</w:t>
      </w:r>
      <w:r w:rsidR="00FA19B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протокол</w:t>
      </w:r>
      <w:r w:rsidR="00FA19B0">
        <w:rPr>
          <w:rFonts w:ascii="Times New Roman" w:hAnsi="Times New Roman" w:cs="Times New Roman"/>
          <w:bCs/>
          <w:sz w:val="28"/>
          <w:szCs w:val="28"/>
        </w:rPr>
        <w:t>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15FB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79150D">
        <w:rPr>
          <w:rFonts w:ascii="Times New Roman" w:hAnsi="Times New Roman" w:cs="Times New Roman"/>
          <w:bCs/>
          <w:sz w:val="28"/>
          <w:szCs w:val="28"/>
        </w:rPr>
        <w:t>б</w:t>
      </w:r>
      <w:r w:rsidR="00C915F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административно</w:t>
      </w:r>
      <w:r w:rsidR="0079150D"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0D">
        <w:rPr>
          <w:rFonts w:ascii="Times New Roman" w:hAnsi="Times New Roman" w:cs="Times New Roman"/>
          <w:bCs/>
          <w:sz w:val="28"/>
          <w:szCs w:val="28"/>
        </w:rPr>
        <w:t>правонарушении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отношении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следующий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организаций</w:t>
      </w:r>
      <w:r w:rsidR="00FA19B0">
        <w:rPr>
          <w:rFonts w:ascii="Times New Roman" w:hAnsi="Times New Roman" w:cs="Times New Roman"/>
          <w:bCs/>
          <w:sz w:val="28"/>
          <w:szCs w:val="28"/>
        </w:rPr>
        <w:t xml:space="preserve">, из них </w:t>
      </w:r>
      <w:r w:rsidR="00681D56">
        <w:rPr>
          <w:rFonts w:ascii="Times New Roman" w:hAnsi="Times New Roman" w:cs="Times New Roman"/>
          <w:bCs/>
          <w:sz w:val="28"/>
          <w:szCs w:val="28"/>
        </w:rPr>
        <w:t>4</w:t>
      </w:r>
      <w:r w:rsidR="00FA19B0">
        <w:rPr>
          <w:rFonts w:ascii="Times New Roman" w:hAnsi="Times New Roman" w:cs="Times New Roman"/>
          <w:bCs/>
          <w:sz w:val="28"/>
          <w:szCs w:val="28"/>
        </w:rPr>
        <w:t xml:space="preserve"> в отношении юридических лиц и </w:t>
      </w:r>
      <w:r w:rsidR="00681D56">
        <w:rPr>
          <w:rFonts w:ascii="Times New Roman" w:hAnsi="Times New Roman" w:cs="Times New Roman"/>
          <w:bCs/>
          <w:sz w:val="28"/>
          <w:szCs w:val="28"/>
        </w:rPr>
        <w:t>15</w:t>
      </w:r>
      <w:r w:rsidR="00FA19B0">
        <w:rPr>
          <w:rFonts w:ascii="Times New Roman" w:hAnsi="Times New Roman" w:cs="Times New Roman"/>
          <w:bCs/>
          <w:sz w:val="28"/>
          <w:szCs w:val="28"/>
        </w:rPr>
        <w:t xml:space="preserve"> индивидуальных предприним</w:t>
      </w:r>
      <w:r w:rsidR="00A2091D">
        <w:rPr>
          <w:rFonts w:ascii="Times New Roman" w:hAnsi="Times New Roman" w:cs="Times New Roman"/>
          <w:bCs/>
          <w:sz w:val="28"/>
          <w:szCs w:val="28"/>
        </w:rPr>
        <w:t>а</w:t>
      </w:r>
      <w:r w:rsidR="00FA19B0">
        <w:rPr>
          <w:rFonts w:ascii="Times New Roman" w:hAnsi="Times New Roman" w:cs="Times New Roman"/>
          <w:bCs/>
          <w:sz w:val="28"/>
          <w:szCs w:val="28"/>
        </w:rPr>
        <w:t>телей</w:t>
      </w:r>
      <w:r w:rsidR="006375BE">
        <w:rPr>
          <w:rFonts w:ascii="Times New Roman" w:hAnsi="Times New Roman" w:cs="Times New Roman"/>
          <w:bCs/>
          <w:sz w:val="28"/>
          <w:szCs w:val="28"/>
        </w:rPr>
        <w:t>.</w:t>
      </w:r>
      <w:r w:rsidR="00A2091D">
        <w:rPr>
          <w:rFonts w:ascii="Times New Roman" w:hAnsi="Times New Roman" w:cs="Times New Roman"/>
          <w:bCs/>
          <w:sz w:val="28"/>
          <w:szCs w:val="28"/>
        </w:rPr>
        <w:t xml:space="preserve"> Протоколы составлены по материалам </w:t>
      </w:r>
      <w:r w:rsidR="00681D56">
        <w:rPr>
          <w:rFonts w:ascii="Times New Roman" w:hAnsi="Times New Roman" w:cs="Times New Roman"/>
          <w:bCs/>
          <w:sz w:val="28"/>
          <w:szCs w:val="28"/>
        </w:rPr>
        <w:t>и</w:t>
      </w:r>
      <w:r w:rsidR="00A2091D">
        <w:rPr>
          <w:rFonts w:ascii="Times New Roman" w:hAnsi="Times New Roman" w:cs="Times New Roman"/>
          <w:bCs/>
          <w:sz w:val="28"/>
          <w:szCs w:val="28"/>
        </w:rPr>
        <w:t xml:space="preserve"> актам гражданского контроля общественной организации. </w:t>
      </w:r>
    </w:p>
    <w:p w:rsidR="00680A65" w:rsidRDefault="00680A65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Рассмотрение административных протоколов по части 3 статьи 14.16 КоАП входит в компетенцию должностного лица исполнительного органа государственной власти.</w:t>
      </w:r>
    </w:p>
    <w:p w:rsidR="00F25A03" w:rsidRDefault="00BD7411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680A65">
        <w:rPr>
          <w:rFonts w:ascii="Times New Roman" w:hAnsi="Times New Roman" w:cs="Times New Roman"/>
          <w:bCs/>
          <w:sz w:val="28"/>
          <w:szCs w:val="28"/>
        </w:rPr>
        <w:t>ассмотрим</w:t>
      </w:r>
      <w:proofErr w:type="gramEnd"/>
      <w:r w:rsidR="00680A65">
        <w:rPr>
          <w:rFonts w:ascii="Times New Roman" w:hAnsi="Times New Roman" w:cs="Times New Roman"/>
          <w:bCs/>
          <w:sz w:val="28"/>
          <w:szCs w:val="28"/>
        </w:rPr>
        <w:t xml:space="preserve"> какие нарушения являются </w:t>
      </w:r>
      <w:r>
        <w:rPr>
          <w:rFonts w:ascii="Times New Roman" w:hAnsi="Times New Roman" w:cs="Times New Roman"/>
          <w:bCs/>
          <w:sz w:val="28"/>
          <w:szCs w:val="28"/>
        </w:rPr>
        <w:t>наиболее частыми</w:t>
      </w:r>
      <w:r w:rsidR="00A2091D">
        <w:rPr>
          <w:rFonts w:ascii="Times New Roman" w:hAnsi="Times New Roman" w:cs="Times New Roman"/>
          <w:bCs/>
          <w:sz w:val="28"/>
          <w:szCs w:val="28"/>
        </w:rPr>
        <w:t>:</w:t>
      </w:r>
    </w:p>
    <w:p w:rsidR="00396313" w:rsidRPr="00ED4A6F" w:rsidRDefault="00A2091D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 w:rsidRPr="00ED4A6F">
        <w:rPr>
          <w:rFonts w:ascii="Times New Roman" w:hAnsi="Times New Roman" w:cs="Times New Roman"/>
          <w:b/>
          <w:bCs/>
          <w:sz w:val="28"/>
          <w:szCs w:val="28"/>
        </w:rPr>
        <w:t>продажа алкоголя после 23:00</w:t>
      </w:r>
      <w:r w:rsidR="00F25A03" w:rsidRPr="00ED4A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4A6F">
        <w:rPr>
          <w:rFonts w:ascii="Times New Roman" w:hAnsi="Times New Roman" w:cs="Times New Roman"/>
          <w:b/>
          <w:bCs/>
          <w:sz w:val="28"/>
          <w:szCs w:val="28"/>
        </w:rPr>
        <w:t>часов:</w:t>
      </w:r>
      <w:r w:rsidR="00F25A03" w:rsidRPr="00ED4A6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25A03" w:rsidRDefault="00F25A03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наложено 4 админист</w:t>
      </w:r>
      <w:r w:rsidR="00681D56">
        <w:rPr>
          <w:rFonts w:ascii="Times New Roman" w:hAnsi="Times New Roman" w:cs="Times New Roman"/>
          <w:bCs/>
          <w:sz w:val="28"/>
          <w:szCs w:val="28"/>
        </w:rPr>
        <w:t>ративных штрафа на общую сумму 9</w:t>
      </w:r>
      <w:r>
        <w:rPr>
          <w:rFonts w:ascii="Times New Roman" w:hAnsi="Times New Roman" w:cs="Times New Roman"/>
          <w:bCs/>
          <w:sz w:val="28"/>
          <w:szCs w:val="28"/>
        </w:rPr>
        <w:t>0 тыс. рублей</w:t>
      </w:r>
      <w:r w:rsidR="00681D56">
        <w:rPr>
          <w:rFonts w:ascii="Times New Roman" w:hAnsi="Times New Roman" w:cs="Times New Roman"/>
          <w:bCs/>
          <w:sz w:val="28"/>
          <w:szCs w:val="28"/>
        </w:rPr>
        <w:t xml:space="preserve"> и выдано 4 предупреждения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D4A6F" w:rsidRPr="00ED4A6F" w:rsidRDefault="00ED4A6F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ED4A6F">
        <w:rPr>
          <w:rFonts w:ascii="Times New Roman" w:hAnsi="Times New Roman" w:cs="Times New Roman"/>
          <w:b/>
          <w:bCs/>
          <w:sz w:val="28"/>
          <w:szCs w:val="28"/>
        </w:rPr>
        <w:t>продажа алкоголя в невскрытой таре:</w:t>
      </w:r>
    </w:p>
    <w:p w:rsidR="00DF3475" w:rsidRDefault="00681D56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выдано 3 предупреждения;</w:t>
      </w:r>
    </w:p>
    <w:p w:rsidR="00ED4A6F" w:rsidRPr="004B6E94" w:rsidRDefault="00DF3475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i/>
          <w:sz w:val="28"/>
          <w:szCs w:val="28"/>
        </w:rPr>
      </w:pPr>
      <w:r w:rsidRPr="004B6E94">
        <w:rPr>
          <w:rFonts w:ascii="Times New Roman" w:hAnsi="Times New Roman" w:cs="Times New Roman"/>
          <w:bCs/>
          <w:i/>
          <w:sz w:val="28"/>
          <w:szCs w:val="28"/>
        </w:rPr>
        <w:t xml:space="preserve">Эти хозяйствующие субъекты </w:t>
      </w:r>
      <w:proofErr w:type="gramStart"/>
      <w:r w:rsidRPr="004B6E94">
        <w:rPr>
          <w:rFonts w:ascii="Times New Roman" w:hAnsi="Times New Roman" w:cs="Times New Roman"/>
          <w:bCs/>
          <w:i/>
          <w:sz w:val="28"/>
          <w:szCs w:val="28"/>
        </w:rPr>
        <w:t>работают</w:t>
      </w:r>
      <w:proofErr w:type="gramEnd"/>
      <w:r w:rsidRPr="004B6E94">
        <w:rPr>
          <w:rFonts w:ascii="Times New Roman" w:hAnsi="Times New Roman" w:cs="Times New Roman"/>
          <w:bCs/>
          <w:i/>
          <w:sz w:val="28"/>
          <w:szCs w:val="28"/>
        </w:rPr>
        <w:t xml:space="preserve"> как предприятия общественного питания и в данном случае должны соблюдать требования по продаже алкоголя во вскрытой таре, на практике </w:t>
      </w:r>
      <w:r w:rsidR="004B6E94" w:rsidRPr="004B6E94">
        <w:rPr>
          <w:rFonts w:ascii="Times New Roman" w:hAnsi="Times New Roman" w:cs="Times New Roman"/>
          <w:bCs/>
          <w:i/>
          <w:sz w:val="28"/>
          <w:szCs w:val="28"/>
        </w:rPr>
        <w:t xml:space="preserve">бутылки не вскрываются. </w:t>
      </w:r>
    </w:p>
    <w:p w:rsidR="008D4AF0" w:rsidRPr="008D4AF0" w:rsidRDefault="008D4AF0" w:rsidP="00072E8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8D4AF0">
        <w:rPr>
          <w:rFonts w:ascii="Times New Roman" w:hAnsi="Times New Roman" w:cs="Times New Roman"/>
          <w:b/>
          <w:bCs/>
          <w:sz w:val="28"/>
          <w:szCs w:val="28"/>
        </w:rPr>
        <w:t>отсутствие зала обслуживания для посетителей:</w:t>
      </w:r>
    </w:p>
    <w:p w:rsidR="00681D56" w:rsidRDefault="00681D56" w:rsidP="00681D56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наложен 1 административный штраф на общую сумму 20 тыс. рублей </w:t>
      </w:r>
      <w:r w:rsidR="005843B7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и выдано 1 предупреждение;</w:t>
      </w:r>
    </w:p>
    <w:p w:rsidR="000E3AA3" w:rsidRPr="00680A65" w:rsidRDefault="004B6E94" w:rsidP="00680A65">
      <w:pPr>
        <w:autoSpaceDE w:val="0"/>
        <w:autoSpaceDN w:val="0"/>
        <w:adjustRightInd w:val="0"/>
        <w:spacing w:line="360" w:lineRule="exact"/>
        <w:rPr>
          <w:b/>
          <w:bCs/>
          <w:i/>
          <w:sz w:val="28"/>
          <w:szCs w:val="28"/>
          <w:u w:val="single"/>
        </w:rPr>
      </w:pPr>
      <w:r w:rsidRPr="004B6E94">
        <w:rPr>
          <w:rFonts w:ascii="Times New Roman" w:hAnsi="Times New Roman" w:cs="Times New Roman"/>
          <w:bCs/>
          <w:i/>
          <w:sz w:val="28"/>
          <w:szCs w:val="28"/>
        </w:rPr>
        <w:t>Фактически продажа осуществляется в магазине, а не в предприятии общественного питания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A1E16" w:rsidRDefault="00164177" w:rsidP="0079150D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14.17 часть 1</w:t>
      </w:r>
      <w:r w:rsidR="004A1E1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5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Производство или оборот этилового спирта, алкогольной и спиртосодержащей продукции с нарушением лицензионных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hyperlink r:id="rId10" w:history="1">
        <w:r w:rsidRPr="0016417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43B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</w:t>
      </w:r>
      <w:r w:rsidR="0079150D">
        <w:rPr>
          <w:rFonts w:ascii="Times New Roman" w:hAnsi="Times New Roman" w:cs="Times New Roman"/>
          <w:sz w:val="28"/>
          <w:szCs w:val="28"/>
        </w:rPr>
        <w:t>спития) алкогольной продукции</w:t>
      </w:r>
      <w:r w:rsidR="004A1E16">
        <w:rPr>
          <w:rFonts w:ascii="Times New Roman" w:hAnsi="Times New Roman" w:cs="Times New Roman"/>
          <w:sz w:val="28"/>
          <w:szCs w:val="28"/>
        </w:rPr>
        <w:t>,</w:t>
      </w:r>
      <w:r w:rsidR="0079150D">
        <w:rPr>
          <w:rFonts w:ascii="Times New Roman" w:hAnsi="Times New Roman" w:cs="Times New Roman"/>
          <w:sz w:val="28"/>
          <w:szCs w:val="28"/>
        </w:rPr>
        <w:t xml:space="preserve"> </w:t>
      </w:r>
      <w:r w:rsidR="004A1E16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164177" w:rsidRDefault="00164177" w:rsidP="0079150D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79150D">
        <w:rPr>
          <w:rFonts w:ascii="Times New Roman" w:hAnsi="Times New Roman" w:cs="Times New Roman"/>
          <w:b/>
          <w:sz w:val="28"/>
          <w:szCs w:val="28"/>
        </w:rPr>
        <w:t>влечет наложение административного штрафа на юридических лиц в размере от ста тысяч до ста пятидесяти тысяч рублей</w:t>
      </w:r>
      <w:r>
        <w:rPr>
          <w:rFonts w:ascii="Times New Roman" w:hAnsi="Times New Roman" w:cs="Times New Roman"/>
          <w:sz w:val="28"/>
          <w:szCs w:val="28"/>
        </w:rPr>
        <w:t xml:space="preserve"> с конфискацией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таковой.</w:t>
      </w:r>
    </w:p>
    <w:p w:rsidR="00234332" w:rsidRDefault="00234332" w:rsidP="0079150D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протоколов об административном правонарушении </w:t>
      </w:r>
      <w:r w:rsidR="005843B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привлечение к административной ответственности по данной статье </w:t>
      </w:r>
      <w:r w:rsidR="0018592B">
        <w:rPr>
          <w:rFonts w:ascii="Times New Roman" w:hAnsi="Times New Roman" w:cs="Times New Roman"/>
          <w:sz w:val="28"/>
          <w:szCs w:val="28"/>
        </w:rPr>
        <w:t>относится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92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18592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судебных органов</w:t>
      </w:r>
      <w:r w:rsidR="0018592B">
        <w:rPr>
          <w:rFonts w:ascii="Times New Roman" w:hAnsi="Times New Roman" w:cs="Times New Roman"/>
          <w:sz w:val="28"/>
          <w:szCs w:val="28"/>
        </w:rPr>
        <w:t>.</w:t>
      </w:r>
    </w:p>
    <w:p w:rsidR="00CB4A35" w:rsidRDefault="00681D56" w:rsidP="00CB4A35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данной статье </w:t>
      </w:r>
      <w:r w:rsidR="0079150D">
        <w:rPr>
          <w:rFonts w:ascii="Times New Roman" w:hAnsi="Times New Roman" w:cs="Times New Roman"/>
          <w:bCs/>
          <w:sz w:val="28"/>
          <w:szCs w:val="28"/>
        </w:rPr>
        <w:t xml:space="preserve">Министерством составлено 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79150D">
        <w:rPr>
          <w:rFonts w:ascii="Times New Roman" w:hAnsi="Times New Roman" w:cs="Times New Roman"/>
          <w:bCs/>
          <w:sz w:val="28"/>
          <w:szCs w:val="28"/>
        </w:rPr>
        <w:t xml:space="preserve"> протоколов </w:t>
      </w:r>
      <w:r w:rsidR="0079150D">
        <w:rPr>
          <w:rFonts w:ascii="Times New Roman" w:hAnsi="Times New Roman" w:cs="Times New Roman"/>
          <w:bCs/>
          <w:sz w:val="28"/>
          <w:szCs w:val="28"/>
        </w:rPr>
        <w:br/>
        <w:t>об административном правонарушении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="007915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4A35">
        <w:rPr>
          <w:rFonts w:ascii="Times New Roman" w:hAnsi="Times New Roman" w:cs="Times New Roman"/>
          <w:bCs/>
          <w:sz w:val="28"/>
          <w:szCs w:val="28"/>
        </w:rPr>
        <w:t>наложен 1 административный штраф на общую сумму 50 тыс. рублей и выдано 2 предупреждения;</w:t>
      </w:r>
    </w:p>
    <w:p w:rsidR="0018592B" w:rsidRPr="00804256" w:rsidRDefault="0018592B" w:rsidP="00154B1C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i/>
          <w:sz w:val="28"/>
          <w:szCs w:val="28"/>
        </w:rPr>
      </w:pPr>
      <w:r w:rsidRPr="00804256">
        <w:rPr>
          <w:rFonts w:ascii="Times New Roman" w:hAnsi="Times New Roman" w:cs="Times New Roman"/>
          <w:bCs/>
          <w:i/>
          <w:sz w:val="28"/>
          <w:szCs w:val="28"/>
        </w:rPr>
        <w:t xml:space="preserve">Требования к предприятиям общественного питания установлены </w:t>
      </w:r>
      <w:r w:rsidR="005843B7">
        <w:rPr>
          <w:rFonts w:ascii="Times New Roman" w:hAnsi="Times New Roman" w:cs="Times New Roman"/>
          <w:bCs/>
          <w:i/>
          <w:sz w:val="28"/>
          <w:szCs w:val="28"/>
        </w:rPr>
        <w:br/>
      </w:r>
      <w:r w:rsidR="00804256" w:rsidRPr="00804256">
        <w:rPr>
          <w:rFonts w:ascii="Times New Roman" w:hAnsi="Times New Roman" w:cs="Times New Roman"/>
          <w:bCs/>
          <w:i/>
          <w:sz w:val="28"/>
          <w:szCs w:val="28"/>
        </w:rPr>
        <w:t xml:space="preserve">в пунктах 4 и 4.1. статьи 1 Федерального закона от 22 ноября 1995 г. </w:t>
      </w:r>
      <w:r w:rsidR="005843B7">
        <w:rPr>
          <w:rFonts w:ascii="Times New Roman" w:hAnsi="Times New Roman" w:cs="Times New Roman"/>
          <w:bCs/>
          <w:i/>
          <w:sz w:val="28"/>
          <w:szCs w:val="28"/>
        </w:rPr>
        <w:br/>
      </w:r>
      <w:r w:rsidR="00804256" w:rsidRPr="00804256">
        <w:rPr>
          <w:rFonts w:ascii="Times New Roman" w:hAnsi="Times New Roman" w:cs="Times New Roman"/>
          <w:bCs/>
          <w:i/>
          <w:sz w:val="28"/>
          <w:szCs w:val="28"/>
        </w:rPr>
        <w:t>№ 171-ФЗ</w:t>
      </w:r>
      <w:r w:rsidR="00804256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proofErr w:type="gramStart"/>
      <w:r w:rsidR="00804256">
        <w:rPr>
          <w:rFonts w:ascii="Times New Roman" w:hAnsi="Times New Roman" w:cs="Times New Roman"/>
          <w:bCs/>
          <w:i/>
          <w:sz w:val="28"/>
          <w:szCs w:val="28"/>
        </w:rPr>
        <w:t xml:space="preserve">В Пермском крае размер площади зала обслуживания для посетителей в предприятиях общественного питания, расположенных в </w:t>
      </w:r>
      <w:r w:rsidR="00804256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многоквартирных домах, в соответствии с Законом Пермского края </w:t>
      </w:r>
      <w:r w:rsidR="005843B7">
        <w:rPr>
          <w:rFonts w:ascii="Times New Roman" w:hAnsi="Times New Roman" w:cs="Times New Roman"/>
          <w:bCs/>
          <w:i/>
          <w:sz w:val="28"/>
          <w:szCs w:val="28"/>
        </w:rPr>
        <w:br/>
      </w:r>
      <w:r w:rsidR="00804256">
        <w:rPr>
          <w:rFonts w:ascii="Times New Roman" w:hAnsi="Times New Roman" w:cs="Times New Roman"/>
          <w:bCs/>
          <w:i/>
          <w:sz w:val="28"/>
          <w:szCs w:val="28"/>
        </w:rPr>
        <w:t xml:space="preserve">от 19 июня 2020 г. № 545-ПК составляет не менее 30 кв. м. И это должно быть действительно предприятие общественного питания, а не магазин с витринами и холодильниками и с одним столом и одним стулом. </w:t>
      </w:r>
      <w:proofErr w:type="gramEnd"/>
    </w:p>
    <w:p w:rsidR="0018592B" w:rsidRDefault="00116927" w:rsidP="005C50C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 нарушение лицензионных требований, выявленных в ходе рассмотрения заявлений на продление срока действия лицензии и переоформлении лицензии</w:t>
      </w:r>
      <w:r w:rsidR="0018592B">
        <w:rPr>
          <w:rFonts w:ascii="Times New Roman" w:hAnsi="Times New Roman" w:cs="Times New Roman"/>
          <w:bCs/>
          <w:sz w:val="28"/>
          <w:szCs w:val="28"/>
        </w:rPr>
        <w:t>, а  это такие два наиболее частые нарушения –   отсутствие договора аренды на помещение (договор закончился, вовремя не продлили срок действия) и несвоевременное переоформление в связи с изменением юридического адреса</w:t>
      </w:r>
    </w:p>
    <w:p w:rsidR="00F262D6" w:rsidRDefault="0018592B" w:rsidP="005C50C3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18592B">
        <w:rPr>
          <w:rFonts w:ascii="Times New Roman" w:hAnsi="Times New Roman" w:cs="Times New Roman"/>
          <w:bCs/>
          <w:i/>
          <w:sz w:val="28"/>
          <w:szCs w:val="28"/>
        </w:rPr>
        <w:t xml:space="preserve">Напомню, что заявление на переоформление лицензии в связи с изменением юридического адреса, изменения места нахождения торгового объекта, иных сведений должно быть подано в </w:t>
      </w:r>
      <w:proofErr w:type="gramStart"/>
      <w:r w:rsidRPr="0018592B">
        <w:rPr>
          <w:rFonts w:ascii="Times New Roman" w:hAnsi="Times New Roman" w:cs="Times New Roman"/>
          <w:bCs/>
          <w:i/>
          <w:sz w:val="28"/>
          <w:szCs w:val="28"/>
        </w:rPr>
        <w:t>лицензирующий</w:t>
      </w:r>
      <w:proofErr w:type="gramEnd"/>
      <w:r w:rsidRPr="0018592B">
        <w:rPr>
          <w:rFonts w:ascii="Times New Roman" w:hAnsi="Times New Roman" w:cs="Times New Roman"/>
          <w:bCs/>
          <w:i/>
          <w:sz w:val="28"/>
          <w:szCs w:val="28"/>
        </w:rPr>
        <w:t xml:space="preserve"> орган в течение 30 дней с момента этих изменений. Это требование установлено в статье 19 Федерального закона от 22 ноября 1995 г. № 171-ФЗ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F17E4" w:rsidRDefault="000F17E4" w:rsidP="000F17E4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3D0C9C">
        <w:rPr>
          <w:rFonts w:ascii="Times New Roman" w:hAnsi="Times New Roman" w:cs="Times New Roman"/>
          <w:bCs/>
          <w:sz w:val="28"/>
          <w:szCs w:val="28"/>
        </w:rPr>
        <w:t>Статья 14.19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3D0C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A1E16">
        <w:rPr>
          <w:rFonts w:ascii="Times New Roman" w:hAnsi="Times New Roman" w:cs="Times New Roman"/>
          <w:b/>
          <w:bCs/>
          <w:sz w:val="28"/>
          <w:szCs w:val="28"/>
        </w:rPr>
        <w:t>Нарушение государственного учета в области производства и оборота этилового спирта, алкогольной и спиртосодержащей продукции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</w:p>
    <w:p w:rsidR="000F17E4" w:rsidRDefault="000F17E4" w:rsidP="000F17E4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4A1E16">
        <w:rPr>
          <w:rFonts w:ascii="Times New Roman" w:hAnsi="Times New Roman" w:cs="Times New Roman"/>
          <w:b/>
          <w:sz w:val="28"/>
          <w:szCs w:val="28"/>
        </w:rPr>
        <w:t>влечет наложение административного штрафа</w:t>
      </w:r>
      <w:r>
        <w:rPr>
          <w:rFonts w:ascii="Times New Roman" w:hAnsi="Times New Roman" w:cs="Times New Roman"/>
          <w:sz w:val="28"/>
          <w:szCs w:val="28"/>
        </w:rPr>
        <w:t xml:space="preserve"> на должностных лиц в размере от десяти тысяч до пятнадцати тысяч рублей с конфискацией продукции, явившейся предметом административного правонарушения, либо без таковой; </w:t>
      </w:r>
      <w:r w:rsidRPr="004A1E16">
        <w:rPr>
          <w:rFonts w:ascii="Times New Roman" w:hAnsi="Times New Roman" w:cs="Times New Roman"/>
          <w:b/>
          <w:sz w:val="28"/>
          <w:szCs w:val="28"/>
        </w:rPr>
        <w:t>на юридических лиц - от ста пятидесяти тысяч до двухсот тысяч рублей</w:t>
      </w:r>
      <w:r>
        <w:rPr>
          <w:rFonts w:ascii="Times New Roman" w:hAnsi="Times New Roman" w:cs="Times New Roman"/>
          <w:sz w:val="28"/>
          <w:szCs w:val="28"/>
        </w:rPr>
        <w:t xml:space="preserve"> с конфискацией продукции, явившейся предметом административного правонарушения, либо без таковой.</w:t>
      </w:r>
    </w:p>
    <w:p w:rsidR="008E3487" w:rsidRDefault="008E3487" w:rsidP="000F17E4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этой статье Министерством в 202</w:t>
      </w:r>
      <w:r w:rsidR="00CB4A3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 составлено </w:t>
      </w:r>
      <w:r w:rsidR="00CB4A35">
        <w:rPr>
          <w:rFonts w:ascii="Times New Roman" w:hAnsi="Times New Roman" w:cs="Times New Roman"/>
          <w:sz w:val="28"/>
          <w:szCs w:val="28"/>
        </w:rPr>
        <w:t>48 протоколов</w:t>
      </w:r>
      <w:r w:rsidR="00CB4A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об административном правонарушении: </w:t>
      </w:r>
      <w:r w:rsidR="00CB4A35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в отношении юридических лиц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CB4A35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–  индивидуальных предпринимателей. </w:t>
      </w:r>
    </w:p>
    <w:p w:rsidR="0003482E" w:rsidRDefault="008122B4" w:rsidP="0003482E">
      <w:pPr>
        <w:spacing w:line="36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требованиями п. 2 статьи 8 Федерального закона от 22.11.1995 № 171-ФЗ оборот алкогольной продукции должен фиксироваться единой государственной автоматизированной информационной системе, данное требование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распространяется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в том числе и на оборот пива, пивных напитков в части подтверждения закупа. </w:t>
      </w:r>
    </w:p>
    <w:p w:rsidR="0003482E" w:rsidRDefault="0003482E" w:rsidP="0003482E">
      <w:pPr>
        <w:spacing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hyperlink r:id="rId11" w:tgtFrame="_blank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</w:t>
        </w:r>
        <w:r w:rsidRPr="00027CD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риказ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</w:t>
        </w:r>
        <w:r w:rsidRPr="00027CD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Росалкогольрегулирования</w:t>
        </w:r>
        <w:proofErr w:type="spellEnd"/>
        <w:r w:rsidRPr="00027CD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от 17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декабря </w:t>
        </w:r>
        <w:r w:rsidRPr="00027CD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2020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r w:rsidRPr="00027CD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№ 397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65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 1 января 2021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введены новые сроки </w:t>
      </w:r>
      <w:r w:rsidRPr="0003482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подтверждения накладных и актов в ЕГАИС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Pr="00F656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в ЕГАИС о поступлении продукци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нужно в течение рабочего дня и это </w:t>
      </w:r>
      <w:r w:rsidRPr="00F656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65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всех розничных магазинов и заведений общепита, в ассортименте которых есть крепкий алкоголь, пиво, сидр, медовуха, </w:t>
      </w:r>
      <w:proofErr w:type="spellStart"/>
      <w:r w:rsidRPr="00F6568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пуаре</w:t>
      </w:r>
      <w:proofErr w:type="spellEnd"/>
      <w:r w:rsidRPr="00F65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другие спиртосодержащие напитки. </w:t>
      </w:r>
      <w:proofErr w:type="gramEnd"/>
    </w:p>
    <w:p w:rsidR="008E3487" w:rsidRDefault="0003482E" w:rsidP="0003482E">
      <w:pPr>
        <w:spacing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Росалкогольрегулированием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</w:t>
      </w:r>
      <w:r w:rsidR="00CB4A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проводился ежеквартальный мониторинг по исполнению требований приказа от </w:t>
      </w:r>
      <w:r w:rsidRPr="0003482E">
        <w:rPr>
          <w:rFonts w:ascii="Times New Roman" w:eastAsia="Times New Roman" w:hAnsi="Times New Roman" w:cs="Times New Roman"/>
          <w:sz w:val="28"/>
          <w:szCs w:val="28"/>
          <w:lang w:eastAsia="ru-RU"/>
        </w:rPr>
        <w:t>17 декабря 2020 № 397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информация о нарушителях направлялась в органы исполнительной власти субъектов.</w:t>
      </w:r>
      <w:r w:rsidR="008A4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данным материалам Министерством возбуждались административные дела.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отметить, что административные материалы для принятия решения Министерством </w:t>
      </w:r>
      <w:proofErr w:type="gramStart"/>
      <w:r w:rsidR="008E34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направлялись в суды и суды в основном применяли</w:t>
      </w:r>
      <w:proofErr w:type="gramEnd"/>
      <w:r w:rsidR="008E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наказание в виде денежного штрафа, а он для юридических лиц немаленький – от 150 до 200 тыс. рублей.  </w:t>
      </w:r>
    </w:p>
    <w:p w:rsidR="0003482E" w:rsidRPr="00F6568E" w:rsidRDefault="0003482E" w:rsidP="0003482E">
      <w:pPr>
        <w:spacing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нарушения по фиксации оборота алкогольной продук</w:t>
      </w:r>
      <w:r w:rsidR="008A41A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цию выявляются органами полиции, в основном это индивидуальные предприниматели, торгующие пивом. При проверке у них отсутствуют товарно-транспортные накладные на продукцию. Материалы поступают в Министерство, мы, в свою очередь, начинаем провер</w:t>
      </w:r>
      <w:r w:rsidR="008E3487">
        <w:rPr>
          <w:rFonts w:ascii="Times New Roman" w:eastAsia="Times New Roman" w:hAnsi="Times New Roman" w:cs="Times New Roman"/>
          <w:sz w:val="28"/>
          <w:szCs w:val="28"/>
          <w:lang w:eastAsia="ru-RU"/>
        </w:rPr>
        <w:t>ку подключения предпринимателя к</w:t>
      </w:r>
      <w:r w:rsidR="008A4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ЕГАИС, а также как он отображает оборот </w:t>
      </w:r>
      <w:r w:rsidR="008E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продукции </w:t>
      </w:r>
      <w:r w:rsidR="008E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A4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системе. В 30 </w:t>
      </w:r>
      <w:proofErr w:type="gramStart"/>
      <w:r w:rsidR="008A41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процентах</w:t>
      </w:r>
      <w:proofErr w:type="gramEnd"/>
      <w:r w:rsidR="008A4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случаев выявляется, что </w:t>
      </w:r>
      <w:r w:rsidR="008E3487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вообще не подключен к ЕГАИС, и, таким образом, занимается нелегальной продажей алкогольной продукции.</w:t>
      </w:r>
      <w:r w:rsidR="008A4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1C93" w:rsidRDefault="0003482E" w:rsidP="000F17E4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общей сложности к административной ответственности</w:t>
      </w:r>
      <w:r w:rsidR="001F3784">
        <w:rPr>
          <w:rFonts w:ascii="Times New Roman" w:hAnsi="Times New Roman" w:cs="Times New Roman"/>
          <w:sz w:val="28"/>
          <w:szCs w:val="28"/>
        </w:rPr>
        <w:t xml:space="preserve"> в 202</w:t>
      </w:r>
      <w:r w:rsidR="00CB4A35">
        <w:rPr>
          <w:rFonts w:ascii="Times New Roman" w:hAnsi="Times New Roman" w:cs="Times New Roman"/>
          <w:sz w:val="28"/>
          <w:szCs w:val="28"/>
        </w:rPr>
        <w:t>2</w:t>
      </w:r>
      <w:r w:rsidR="001F3784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привлечено </w:t>
      </w:r>
      <w:r w:rsidR="00CB4A35">
        <w:rPr>
          <w:rFonts w:ascii="Times New Roman" w:hAnsi="Times New Roman" w:cs="Times New Roman"/>
          <w:sz w:val="28"/>
          <w:szCs w:val="28"/>
        </w:rPr>
        <w:t>30</w:t>
      </w:r>
      <w:r w:rsidR="001F3784">
        <w:rPr>
          <w:rFonts w:ascii="Times New Roman" w:hAnsi="Times New Roman" w:cs="Times New Roman"/>
          <w:sz w:val="28"/>
          <w:szCs w:val="28"/>
        </w:rPr>
        <w:t xml:space="preserve"> хозяйствующих субъект</w:t>
      </w:r>
      <w:r w:rsidR="00CB4A35">
        <w:rPr>
          <w:rFonts w:ascii="Times New Roman" w:hAnsi="Times New Roman" w:cs="Times New Roman"/>
          <w:sz w:val="28"/>
          <w:szCs w:val="28"/>
        </w:rPr>
        <w:t>ов</w:t>
      </w:r>
      <w:r w:rsidR="001F3784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CB4A35">
        <w:rPr>
          <w:rFonts w:ascii="Times New Roman" w:hAnsi="Times New Roman" w:cs="Times New Roman"/>
          <w:sz w:val="28"/>
          <w:szCs w:val="28"/>
        </w:rPr>
        <w:t>10</w:t>
      </w:r>
      <w:r w:rsidR="001F3784">
        <w:rPr>
          <w:rFonts w:ascii="Times New Roman" w:hAnsi="Times New Roman" w:cs="Times New Roman"/>
          <w:sz w:val="28"/>
          <w:szCs w:val="28"/>
        </w:rPr>
        <w:t xml:space="preserve"> – юридические лица и </w:t>
      </w:r>
      <w:r w:rsidR="00CB4A35">
        <w:rPr>
          <w:rFonts w:ascii="Times New Roman" w:hAnsi="Times New Roman" w:cs="Times New Roman"/>
          <w:sz w:val="28"/>
          <w:szCs w:val="28"/>
        </w:rPr>
        <w:t>20</w:t>
      </w:r>
      <w:r w:rsidR="001F3784">
        <w:rPr>
          <w:rFonts w:ascii="Times New Roman" w:hAnsi="Times New Roman" w:cs="Times New Roman"/>
          <w:sz w:val="28"/>
          <w:szCs w:val="28"/>
        </w:rPr>
        <w:t xml:space="preserve"> – индивидуальные предприниматели. Денежные штрафы наложены на 70 хозяйствующих субъектов на общую сумму </w:t>
      </w:r>
      <w:r w:rsidR="005843B7">
        <w:rPr>
          <w:rFonts w:ascii="Times New Roman" w:hAnsi="Times New Roman" w:cs="Times New Roman"/>
          <w:sz w:val="28"/>
          <w:szCs w:val="28"/>
        </w:rPr>
        <w:t>1</w:t>
      </w:r>
      <w:r w:rsidR="001F3784">
        <w:rPr>
          <w:rFonts w:ascii="Times New Roman" w:hAnsi="Times New Roman" w:cs="Times New Roman"/>
          <w:sz w:val="28"/>
          <w:szCs w:val="28"/>
        </w:rPr>
        <w:t xml:space="preserve"> млн. </w:t>
      </w:r>
      <w:r w:rsidR="005843B7">
        <w:rPr>
          <w:rFonts w:ascii="Times New Roman" w:hAnsi="Times New Roman" w:cs="Times New Roman"/>
          <w:sz w:val="28"/>
          <w:szCs w:val="28"/>
        </w:rPr>
        <w:t>264</w:t>
      </w:r>
      <w:r w:rsidR="001F3784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03482E" w:rsidRDefault="00541C93" w:rsidP="000F17E4">
      <w:pPr>
        <w:autoSpaceDE w:val="0"/>
        <w:autoSpaceDN w:val="0"/>
        <w:adjustRightInd w:val="0"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хочу обратить внимание, что в случае прекращения деятельности на одном из объектов и исключения его из лицензии, необходимо заранее обеспечить, чтобы на этом объекте не было остатков алкогольной продукции. Если при прекращении действия лицензии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лицензирующий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 может открыть вам лицензию после прекращения на 2 месяца для списания остатков, то при исключении объекта из лицензии, это сделать невозможно. КПП исключенного объекта уже нет в ЕГАИС, а алкогольная продукция на нем осталась и уже ничего нельзя с ней сделать законно. И это уже повод для возбуждения дела об административном правонарушении. Поэтому заблаговременно при планировании исключения объекта, нужно списать все что списывается, остальное можно перенести на другие объекты.</w:t>
      </w:r>
    </w:p>
    <w:p w:rsidR="008270CC" w:rsidRDefault="008270CC" w:rsidP="00C70F56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8270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соблюдения лицензионных требований и предупреждения совершения административных правонарушений Министерством </w:t>
      </w:r>
      <w:r w:rsidR="000C34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статьи </w:t>
      </w:r>
      <w:r w:rsidR="00B65A45">
        <w:rPr>
          <w:rFonts w:ascii="Times New Roman" w:hAnsi="Times New Roman" w:cs="Times New Roman"/>
          <w:sz w:val="28"/>
          <w:szCs w:val="28"/>
        </w:rPr>
        <w:t xml:space="preserve">49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B65A45">
        <w:rPr>
          <w:rFonts w:ascii="Times New Roman" w:hAnsi="Times New Roman" w:cs="Times New Roman"/>
          <w:sz w:val="28"/>
          <w:szCs w:val="28"/>
        </w:rPr>
        <w:t xml:space="preserve">31 июля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B65A45">
        <w:rPr>
          <w:rFonts w:ascii="Times New Roman" w:hAnsi="Times New Roman" w:cs="Times New Roman"/>
          <w:sz w:val="28"/>
          <w:szCs w:val="28"/>
        </w:rPr>
        <w:t xml:space="preserve">20 г. </w:t>
      </w:r>
      <w:r>
        <w:rPr>
          <w:rFonts w:ascii="Times New Roman" w:hAnsi="Times New Roman" w:cs="Times New Roman"/>
          <w:sz w:val="28"/>
          <w:szCs w:val="28"/>
        </w:rPr>
        <w:t>№ 2</w:t>
      </w:r>
      <w:r w:rsidR="001F3784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-ФЗ выдаются предостережения. </w:t>
      </w:r>
      <w:r w:rsidR="008122B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122B4">
        <w:rPr>
          <w:rFonts w:ascii="Times New Roman" w:hAnsi="Times New Roman" w:cs="Times New Roman"/>
          <w:sz w:val="28"/>
          <w:szCs w:val="28"/>
        </w:rPr>
        <w:t>2</w:t>
      </w:r>
      <w:r w:rsidR="005843B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0E3AA3">
        <w:rPr>
          <w:rFonts w:ascii="Times New Roman" w:hAnsi="Times New Roman" w:cs="Times New Roman"/>
          <w:sz w:val="28"/>
          <w:szCs w:val="28"/>
        </w:rPr>
        <w:t>у</w:t>
      </w:r>
      <w:r w:rsidR="008122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выдано </w:t>
      </w:r>
      <w:r w:rsidR="005843B7">
        <w:rPr>
          <w:rFonts w:ascii="Times New Roman" w:hAnsi="Times New Roman" w:cs="Times New Roman"/>
          <w:sz w:val="28"/>
          <w:szCs w:val="28"/>
        </w:rPr>
        <w:t>170</w:t>
      </w:r>
      <w:r>
        <w:rPr>
          <w:rFonts w:ascii="Times New Roman" w:hAnsi="Times New Roman" w:cs="Times New Roman"/>
          <w:sz w:val="28"/>
          <w:szCs w:val="28"/>
        </w:rPr>
        <w:t xml:space="preserve"> пред</w:t>
      </w:r>
      <w:r w:rsidR="009B4348">
        <w:rPr>
          <w:rFonts w:ascii="Times New Roman" w:hAnsi="Times New Roman" w:cs="Times New Roman"/>
          <w:sz w:val="28"/>
          <w:szCs w:val="28"/>
        </w:rPr>
        <w:t>остережени</w:t>
      </w:r>
      <w:r w:rsidR="008122B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="008122B4">
        <w:rPr>
          <w:rFonts w:ascii="Times New Roman" w:hAnsi="Times New Roman" w:cs="Times New Roman"/>
          <w:sz w:val="28"/>
          <w:szCs w:val="28"/>
        </w:rPr>
        <w:t>20</w:t>
      </w:r>
      <w:r w:rsidR="005843B7">
        <w:rPr>
          <w:rFonts w:ascii="Times New Roman" w:hAnsi="Times New Roman" w:cs="Times New Roman"/>
          <w:sz w:val="28"/>
          <w:szCs w:val="28"/>
        </w:rPr>
        <w:t>21</w:t>
      </w:r>
      <w:r w:rsidR="00B65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112147">
        <w:rPr>
          <w:rFonts w:ascii="Times New Roman" w:hAnsi="Times New Roman" w:cs="Times New Roman"/>
          <w:sz w:val="28"/>
          <w:szCs w:val="28"/>
        </w:rPr>
        <w:t xml:space="preserve">у – </w:t>
      </w:r>
      <w:r w:rsidR="005843B7">
        <w:rPr>
          <w:rFonts w:ascii="Times New Roman" w:hAnsi="Times New Roman" w:cs="Times New Roman"/>
          <w:sz w:val="28"/>
          <w:szCs w:val="28"/>
        </w:rPr>
        <w:t>1</w:t>
      </w:r>
      <w:r w:rsidR="00B65A45">
        <w:rPr>
          <w:rFonts w:ascii="Times New Roman" w:hAnsi="Times New Roman" w:cs="Times New Roman"/>
          <w:sz w:val="28"/>
          <w:szCs w:val="28"/>
        </w:rPr>
        <w:t>39</w:t>
      </w:r>
      <w:r w:rsidR="00112147">
        <w:rPr>
          <w:rFonts w:ascii="Times New Roman" w:hAnsi="Times New Roman" w:cs="Times New Roman"/>
          <w:sz w:val="28"/>
          <w:szCs w:val="28"/>
        </w:rPr>
        <w:t>.</w:t>
      </w:r>
    </w:p>
    <w:p w:rsidR="00E95FDE" w:rsidRDefault="00E95FDE" w:rsidP="00C70F56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E95FDE" w:rsidRDefault="00E95FDE" w:rsidP="00E95FDE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95FDE" w:rsidRDefault="00E95FDE" w:rsidP="00E95FDE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95FDE" w:rsidRDefault="00E95FDE" w:rsidP="00E95FDE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95FDE" w:rsidRDefault="00E95FDE" w:rsidP="00E95FDE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95FDE" w:rsidRDefault="00E95FDE" w:rsidP="00E95FDE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5FDE">
        <w:rPr>
          <w:rFonts w:ascii="Times New Roman" w:hAnsi="Times New Roman" w:cs="Times New Roman"/>
          <w:b/>
          <w:sz w:val="28"/>
          <w:szCs w:val="28"/>
        </w:rPr>
        <w:lastRenderedPageBreak/>
        <w:t>Отчетные показатели программы профилактики</w:t>
      </w:r>
    </w:p>
    <w:p w:rsid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E95FDE" w:rsidRP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E95FDE">
        <w:rPr>
          <w:rFonts w:ascii="Times New Roman" w:hAnsi="Times New Roman" w:cs="Times New Roman"/>
          <w:sz w:val="28"/>
          <w:szCs w:val="28"/>
        </w:rPr>
        <w:t>Отчетным показателем программы профилактики является уровень соблюдения подконтрольными субъектами обязательных требований (</w:t>
      </w:r>
      <w:proofErr w:type="spellStart"/>
      <w:r w:rsidRPr="00E95FDE">
        <w:rPr>
          <w:rFonts w:ascii="Times New Roman" w:hAnsi="Times New Roman" w:cs="Times New Roman"/>
          <w:sz w:val="28"/>
          <w:szCs w:val="28"/>
        </w:rPr>
        <w:t>Усоб</w:t>
      </w:r>
      <w:proofErr w:type="spellEnd"/>
      <w:r w:rsidRPr="00E95FDE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5FDE">
        <w:rPr>
          <w:rFonts w:ascii="Times New Roman" w:hAnsi="Times New Roman" w:cs="Times New Roman"/>
          <w:sz w:val="28"/>
          <w:szCs w:val="28"/>
        </w:rPr>
        <w:t>в процентах.</w:t>
      </w:r>
    </w:p>
    <w:p w:rsidR="00E95FDE" w:rsidRP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E95FDE" w:rsidRP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E95FDE">
        <w:rPr>
          <w:rFonts w:ascii="Times New Roman" w:hAnsi="Times New Roman" w:cs="Times New Roman"/>
          <w:sz w:val="28"/>
          <w:szCs w:val="28"/>
        </w:rPr>
        <w:t>Показатель рассчитывается по формуле:</w:t>
      </w:r>
    </w:p>
    <w:p w:rsidR="00E95FDE" w:rsidRP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E95FDE" w:rsidRPr="00E95FDE" w:rsidRDefault="00E95FDE" w:rsidP="00E95FDE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95FDE">
        <w:rPr>
          <w:rFonts w:ascii="Times New Roman" w:hAnsi="Times New Roman" w:cs="Times New Roman"/>
          <w:sz w:val="28"/>
          <w:szCs w:val="28"/>
        </w:rPr>
        <w:t>Усоб</w:t>
      </w:r>
      <w:proofErr w:type="spellEnd"/>
      <w:r w:rsidRPr="00E95FDE">
        <w:rPr>
          <w:rFonts w:ascii="Times New Roman" w:hAnsi="Times New Roman" w:cs="Times New Roman"/>
          <w:sz w:val="28"/>
          <w:szCs w:val="28"/>
        </w:rPr>
        <w:t xml:space="preserve"> = 100% - (∑нар / ∑общ х 100%),</w:t>
      </w:r>
    </w:p>
    <w:p w:rsidR="00E95FDE" w:rsidRP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E95FDE" w:rsidRP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E95FDE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E95FDE">
        <w:rPr>
          <w:rFonts w:ascii="Times New Roman" w:hAnsi="Times New Roman" w:cs="Times New Roman"/>
          <w:sz w:val="28"/>
          <w:szCs w:val="28"/>
        </w:rPr>
        <w:t>Усоб</w:t>
      </w:r>
      <w:proofErr w:type="spellEnd"/>
      <w:r w:rsidRPr="00E95FDE">
        <w:rPr>
          <w:rFonts w:ascii="Times New Roman" w:hAnsi="Times New Roman" w:cs="Times New Roman"/>
          <w:sz w:val="28"/>
          <w:szCs w:val="28"/>
        </w:rPr>
        <w:t xml:space="preserve"> – уровень соблюдения подконтрольными субъектами обязательных требований;</w:t>
      </w:r>
    </w:p>
    <w:p w:rsidR="00E95FDE" w:rsidRP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E95FDE">
        <w:rPr>
          <w:rFonts w:ascii="Times New Roman" w:hAnsi="Times New Roman" w:cs="Times New Roman"/>
          <w:sz w:val="28"/>
          <w:szCs w:val="28"/>
        </w:rPr>
        <w:t>∑нар – количество подконтрольных субъектов, допустивших нарушения обязательных требований;</w:t>
      </w:r>
    </w:p>
    <w:p w:rsid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E95FDE">
        <w:rPr>
          <w:rFonts w:ascii="Times New Roman" w:hAnsi="Times New Roman" w:cs="Times New Roman"/>
          <w:sz w:val="28"/>
          <w:szCs w:val="28"/>
        </w:rPr>
        <w:t>∑</w:t>
      </w:r>
      <w:proofErr w:type="gramStart"/>
      <w:r w:rsidRPr="00E95FDE">
        <w:rPr>
          <w:rFonts w:ascii="Times New Roman" w:hAnsi="Times New Roman" w:cs="Times New Roman"/>
          <w:sz w:val="28"/>
          <w:szCs w:val="28"/>
        </w:rPr>
        <w:t>общ</w:t>
      </w:r>
      <w:proofErr w:type="gramEnd"/>
      <w:r w:rsidRPr="00E95FDE">
        <w:rPr>
          <w:rFonts w:ascii="Times New Roman" w:hAnsi="Times New Roman" w:cs="Times New Roman"/>
          <w:sz w:val="28"/>
          <w:szCs w:val="28"/>
        </w:rPr>
        <w:t xml:space="preserve"> – общее количество подконтрольных субъектов.</w:t>
      </w:r>
    </w:p>
    <w:p w:rsid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95FDE">
        <w:rPr>
          <w:rFonts w:ascii="Times New Roman" w:hAnsi="Times New Roman" w:cs="Times New Roman"/>
          <w:sz w:val="28"/>
          <w:szCs w:val="28"/>
        </w:rPr>
        <w:t>ровень соблюдения подконтрольными субъектами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в 2022 году составляет:</w:t>
      </w:r>
    </w:p>
    <w:p w:rsidR="00E95FDE" w:rsidRDefault="00E95FDE" w:rsidP="00E95FDE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95FDE" w:rsidRDefault="00E95FDE" w:rsidP="00E95FDE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100% - (72/3160)=97,7%</w:t>
      </w:r>
    </w:p>
    <w:p w:rsid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E95FDE" w:rsidRDefault="00E95FDE" w:rsidP="00E95FDE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E95FDE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 xml:space="preserve">2022 </w:t>
      </w:r>
      <w:r w:rsidRPr="00E95FDE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плановый </w:t>
      </w:r>
      <w:r w:rsidRPr="00E95FDE">
        <w:rPr>
          <w:rFonts w:ascii="Times New Roman" w:hAnsi="Times New Roman" w:cs="Times New Roman"/>
          <w:sz w:val="28"/>
          <w:szCs w:val="28"/>
        </w:rPr>
        <w:t xml:space="preserve">уровень соблюдения обязательных требований должен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E95FDE">
        <w:rPr>
          <w:rFonts w:ascii="Times New Roman" w:hAnsi="Times New Roman" w:cs="Times New Roman"/>
          <w:sz w:val="28"/>
          <w:szCs w:val="28"/>
        </w:rPr>
        <w:t>составить</w:t>
      </w:r>
      <w:r>
        <w:rPr>
          <w:rFonts w:ascii="Times New Roman" w:hAnsi="Times New Roman" w:cs="Times New Roman"/>
          <w:sz w:val="28"/>
          <w:szCs w:val="28"/>
        </w:rPr>
        <w:t xml:space="preserve"> не менее 80%. Фактически он составил 97,7%.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36C" w:rsidRDefault="00112147" w:rsidP="00F15059">
      <w:pPr>
        <w:autoSpaceDE w:val="0"/>
        <w:autoSpaceDN w:val="0"/>
        <w:adjustRightInd w:val="0"/>
        <w:spacing w:line="36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Подводя итог обзору правоприменительной практики, хочется еще раз призвать наших лицензиатов не нарушать действующее законодательство </w:t>
      </w:r>
      <w:r w:rsidR="00ED6E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соблюдать лицензионные требования в сфере розничной продажи алкогольной продукции.</w:t>
      </w:r>
    </w:p>
    <w:sectPr w:rsidR="0066736C" w:rsidSect="00971E55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90A" w:rsidRDefault="00F5290A" w:rsidP="002711FF">
      <w:r>
        <w:separator/>
      </w:r>
    </w:p>
  </w:endnote>
  <w:endnote w:type="continuationSeparator" w:id="0">
    <w:p w:rsidR="00F5290A" w:rsidRDefault="00F5290A" w:rsidP="0027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90A" w:rsidRDefault="00F5290A" w:rsidP="002711FF">
      <w:r>
        <w:separator/>
      </w:r>
    </w:p>
  </w:footnote>
  <w:footnote w:type="continuationSeparator" w:id="0">
    <w:p w:rsidR="00F5290A" w:rsidRDefault="00F5290A" w:rsidP="00271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4102272"/>
      <w:docPartObj>
        <w:docPartGallery w:val="Page Numbers (Top of Page)"/>
        <w:docPartUnique/>
      </w:docPartObj>
    </w:sdtPr>
    <w:sdtEndPr/>
    <w:sdtContent>
      <w:p w:rsidR="001D7033" w:rsidRDefault="00C80B6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FD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D7033" w:rsidRDefault="001D703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24D"/>
    <w:rsid w:val="00006D0E"/>
    <w:rsid w:val="00027BE3"/>
    <w:rsid w:val="0003482E"/>
    <w:rsid w:val="000500EB"/>
    <w:rsid w:val="00051ED3"/>
    <w:rsid w:val="00072E83"/>
    <w:rsid w:val="000B067F"/>
    <w:rsid w:val="000B53C3"/>
    <w:rsid w:val="000C34EE"/>
    <w:rsid w:val="000C5955"/>
    <w:rsid w:val="000C67D1"/>
    <w:rsid w:val="000C723B"/>
    <w:rsid w:val="000D70E0"/>
    <w:rsid w:val="000E3AA3"/>
    <w:rsid w:val="000F17E4"/>
    <w:rsid w:val="000F33CB"/>
    <w:rsid w:val="000F6791"/>
    <w:rsid w:val="00100A24"/>
    <w:rsid w:val="001012EB"/>
    <w:rsid w:val="001054E4"/>
    <w:rsid w:val="00107A34"/>
    <w:rsid w:val="00112147"/>
    <w:rsid w:val="001131B4"/>
    <w:rsid w:val="00116927"/>
    <w:rsid w:val="00117516"/>
    <w:rsid w:val="00136BF5"/>
    <w:rsid w:val="00147E87"/>
    <w:rsid w:val="001517C5"/>
    <w:rsid w:val="00154B1C"/>
    <w:rsid w:val="00164177"/>
    <w:rsid w:val="001678D5"/>
    <w:rsid w:val="00167BF3"/>
    <w:rsid w:val="0018592B"/>
    <w:rsid w:val="00187A8D"/>
    <w:rsid w:val="001955AB"/>
    <w:rsid w:val="001967F8"/>
    <w:rsid w:val="001968B0"/>
    <w:rsid w:val="00197F2A"/>
    <w:rsid w:val="001A1B40"/>
    <w:rsid w:val="001A2452"/>
    <w:rsid w:val="001A52CA"/>
    <w:rsid w:val="001B584E"/>
    <w:rsid w:val="001B5C7D"/>
    <w:rsid w:val="001C042D"/>
    <w:rsid w:val="001C506C"/>
    <w:rsid w:val="001C51DF"/>
    <w:rsid w:val="001D26AC"/>
    <w:rsid w:val="001D7033"/>
    <w:rsid w:val="001E0DFD"/>
    <w:rsid w:val="001F3784"/>
    <w:rsid w:val="001F4D39"/>
    <w:rsid w:val="002174BB"/>
    <w:rsid w:val="00220C66"/>
    <w:rsid w:val="00221BF7"/>
    <w:rsid w:val="00234332"/>
    <w:rsid w:val="002343CE"/>
    <w:rsid w:val="00236844"/>
    <w:rsid w:val="002428AA"/>
    <w:rsid w:val="00253469"/>
    <w:rsid w:val="002609DB"/>
    <w:rsid w:val="00263D7E"/>
    <w:rsid w:val="0026624E"/>
    <w:rsid w:val="002711FF"/>
    <w:rsid w:val="00282011"/>
    <w:rsid w:val="00283700"/>
    <w:rsid w:val="00296E11"/>
    <w:rsid w:val="002A00B5"/>
    <w:rsid w:val="002B0A35"/>
    <w:rsid w:val="002B1B45"/>
    <w:rsid w:val="002B37AF"/>
    <w:rsid w:val="002C3C56"/>
    <w:rsid w:val="002C51D2"/>
    <w:rsid w:val="002F2154"/>
    <w:rsid w:val="00305EF4"/>
    <w:rsid w:val="00313D9C"/>
    <w:rsid w:val="00324860"/>
    <w:rsid w:val="00334128"/>
    <w:rsid w:val="003356FE"/>
    <w:rsid w:val="003359D2"/>
    <w:rsid w:val="00341C76"/>
    <w:rsid w:val="00350694"/>
    <w:rsid w:val="0035132E"/>
    <w:rsid w:val="003559CE"/>
    <w:rsid w:val="00366910"/>
    <w:rsid w:val="00377D59"/>
    <w:rsid w:val="00382314"/>
    <w:rsid w:val="00382C5D"/>
    <w:rsid w:val="00385AEE"/>
    <w:rsid w:val="00386A81"/>
    <w:rsid w:val="003903C8"/>
    <w:rsid w:val="0039267C"/>
    <w:rsid w:val="00396313"/>
    <w:rsid w:val="003D0C9C"/>
    <w:rsid w:val="003E2A02"/>
    <w:rsid w:val="003E6631"/>
    <w:rsid w:val="00401FC8"/>
    <w:rsid w:val="00404D72"/>
    <w:rsid w:val="00407212"/>
    <w:rsid w:val="00410C00"/>
    <w:rsid w:val="00420019"/>
    <w:rsid w:val="00436130"/>
    <w:rsid w:val="004370C5"/>
    <w:rsid w:val="0045173E"/>
    <w:rsid w:val="00456A02"/>
    <w:rsid w:val="004608F0"/>
    <w:rsid w:val="00462A50"/>
    <w:rsid w:val="004725BE"/>
    <w:rsid w:val="00472BB8"/>
    <w:rsid w:val="0047384D"/>
    <w:rsid w:val="00480036"/>
    <w:rsid w:val="004A1E16"/>
    <w:rsid w:val="004A3566"/>
    <w:rsid w:val="004A7269"/>
    <w:rsid w:val="004B4B92"/>
    <w:rsid w:val="004B5ECF"/>
    <w:rsid w:val="004B6E94"/>
    <w:rsid w:val="004C2219"/>
    <w:rsid w:val="004C38C1"/>
    <w:rsid w:val="004F5A6F"/>
    <w:rsid w:val="00515D8B"/>
    <w:rsid w:val="00523B05"/>
    <w:rsid w:val="00531208"/>
    <w:rsid w:val="0054086F"/>
    <w:rsid w:val="00541C93"/>
    <w:rsid w:val="0055550F"/>
    <w:rsid w:val="00561A86"/>
    <w:rsid w:val="00565343"/>
    <w:rsid w:val="005660FA"/>
    <w:rsid w:val="00567C85"/>
    <w:rsid w:val="0058251E"/>
    <w:rsid w:val="005843B7"/>
    <w:rsid w:val="00585A02"/>
    <w:rsid w:val="00590EC5"/>
    <w:rsid w:val="00592BE1"/>
    <w:rsid w:val="00593F46"/>
    <w:rsid w:val="00595A1B"/>
    <w:rsid w:val="005A1A71"/>
    <w:rsid w:val="005C50C3"/>
    <w:rsid w:val="005D4322"/>
    <w:rsid w:val="005D5EF7"/>
    <w:rsid w:val="005E2443"/>
    <w:rsid w:val="00603112"/>
    <w:rsid w:val="00607970"/>
    <w:rsid w:val="006375BE"/>
    <w:rsid w:val="006610B6"/>
    <w:rsid w:val="00661278"/>
    <w:rsid w:val="00662B65"/>
    <w:rsid w:val="0066736C"/>
    <w:rsid w:val="006754EC"/>
    <w:rsid w:val="0067600B"/>
    <w:rsid w:val="0068033B"/>
    <w:rsid w:val="00680A65"/>
    <w:rsid w:val="00681D56"/>
    <w:rsid w:val="00682A67"/>
    <w:rsid w:val="00690F63"/>
    <w:rsid w:val="00691ACF"/>
    <w:rsid w:val="006A11A8"/>
    <w:rsid w:val="006A28B5"/>
    <w:rsid w:val="006B20C3"/>
    <w:rsid w:val="006B5691"/>
    <w:rsid w:val="006C2FF9"/>
    <w:rsid w:val="006E5BB1"/>
    <w:rsid w:val="00707366"/>
    <w:rsid w:val="0072100B"/>
    <w:rsid w:val="00722B54"/>
    <w:rsid w:val="00727C46"/>
    <w:rsid w:val="00730423"/>
    <w:rsid w:val="00742CD1"/>
    <w:rsid w:val="007464FD"/>
    <w:rsid w:val="007576DD"/>
    <w:rsid w:val="00787A23"/>
    <w:rsid w:val="0079150D"/>
    <w:rsid w:val="00792675"/>
    <w:rsid w:val="007A5D54"/>
    <w:rsid w:val="007A6F39"/>
    <w:rsid w:val="007A7BFF"/>
    <w:rsid w:val="007B3C10"/>
    <w:rsid w:val="007D7566"/>
    <w:rsid w:val="00804256"/>
    <w:rsid w:val="0081027E"/>
    <w:rsid w:val="008122B4"/>
    <w:rsid w:val="00820589"/>
    <w:rsid w:val="00825C56"/>
    <w:rsid w:val="008270CC"/>
    <w:rsid w:val="008401A6"/>
    <w:rsid w:val="00840A80"/>
    <w:rsid w:val="00860904"/>
    <w:rsid w:val="00874E84"/>
    <w:rsid w:val="0089218D"/>
    <w:rsid w:val="00895919"/>
    <w:rsid w:val="0089726C"/>
    <w:rsid w:val="008A41A7"/>
    <w:rsid w:val="008C3645"/>
    <w:rsid w:val="008D4AF0"/>
    <w:rsid w:val="008E1DC6"/>
    <w:rsid w:val="008E3487"/>
    <w:rsid w:val="009105AB"/>
    <w:rsid w:val="00911CD3"/>
    <w:rsid w:val="00912512"/>
    <w:rsid w:val="009152E9"/>
    <w:rsid w:val="00916820"/>
    <w:rsid w:val="009323CA"/>
    <w:rsid w:val="00936889"/>
    <w:rsid w:val="00941FC3"/>
    <w:rsid w:val="00952B26"/>
    <w:rsid w:val="00952E9E"/>
    <w:rsid w:val="009557BF"/>
    <w:rsid w:val="00956C3E"/>
    <w:rsid w:val="009608FF"/>
    <w:rsid w:val="00961F37"/>
    <w:rsid w:val="0096493C"/>
    <w:rsid w:val="009663BF"/>
    <w:rsid w:val="00971E55"/>
    <w:rsid w:val="0097282B"/>
    <w:rsid w:val="009728D6"/>
    <w:rsid w:val="009818C3"/>
    <w:rsid w:val="009833D0"/>
    <w:rsid w:val="00985A66"/>
    <w:rsid w:val="009867C9"/>
    <w:rsid w:val="009A5EF0"/>
    <w:rsid w:val="009B4348"/>
    <w:rsid w:val="009C481F"/>
    <w:rsid w:val="009C7BD0"/>
    <w:rsid w:val="009D3C47"/>
    <w:rsid w:val="009E54CC"/>
    <w:rsid w:val="00A07953"/>
    <w:rsid w:val="00A2034F"/>
    <w:rsid w:val="00A2091D"/>
    <w:rsid w:val="00A329D9"/>
    <w:rsid w:val="00A371B6"/>
    <w:rsid w:val="00A46FA7"/>
    <w:rsid w:val="00A67701"/>
    <w:rsid w:val="00A67734"/>
    <w:rsid w:val="00A7219E"/>
    <w:rsid w:val="00A75D59"/>
    <w:rsid w:val="00A807C9"/>
    <w:rsid w:val="00A8232F"/>
    <w:rsid w:val="00AA4C8C"/>
    <w:rsid w:val="00AA72F7"/>
    <w:rsid w:val="00AB1F7A"/>
    <w:rsid w:val="00AB5E48"/>
    <w:rsid w:val="00AB7A9A"/>
    <w:rsid w:val="00AE2A59"/>
    <w:rsid w:val="00AE4FD2"/>
    <w:rsid w:val="00AE58FB"/>
    <w:rsid w:val="00AE6C08"/>
    <w:rsid w:val="00AE6DF0"/>
    <w:rsid w:val="00AF6864"/>
    <w:rsid w:val="00B02F13"/>
    <w:rsid w:val="00B07F33"/>
    <w:rsid w:val="00B17346"/>
    <w:rsid w:val="00B178DA"/>
    <w:rsid w:val="00B2434B"/>
    <w:rsid w:val="00B335C8"/>
    <w:rsid w:val="00B47670"/>
    <w:rsid w:val="00B50994"/>
    <w:rsid w:val="00B65A45"/>
    <w:rsid w:val="00B66D0B"/>
    <w:rsid w:val="00B8465A"/>
    <w:rsid w:val="00B90F40"/>
    <w:rsid w:val="00B910CE"/>
    <w:rsid w:val="00BA1C02"/>
    <w:rsid w:val="00BA51A9"/>
    <w:rsid w:val="00BC25C6"/>
    <w:rsid w:val="00BD7411"/>
    <w:rsid w:val="00BF0AFD"/>
    <w:rsid w:val="00C15984"/>
    <w:rsid w:val="00C2335E"/>
    <w:rsid w:val="00C253B9"/>
    <w:rsid w:val="00C329BF"/>
    <w:rsid w:val="00C42475"/>
    <w:rsid w:val="00C5422D"/>
    <w:rsid w:val="00C62A28"/>
    <w:rsid w:val="00C65FF4"/>
    <w:rsid w:val="00C70F56"/>
    <w:rsid w:val="00C71FF9"/>
    <w:rsid w:val="00C80B6A"/>
    <w:rsid w:val="00C915FB"/>
    <w:rsid w:val="00CB4A35"/>
    <w:rsid w:val="00CC7D37"/>
    <w:rsid w:val="00CF29E7"/>
    <w:rsid w:val="00CF74DF"/>
    <w:rsid w:val="00CF7D5E"/>
    <w:rsid w:val="00D008B0"/>
    <w:rsid w:val="00D10A5D"/>
    <w:rsid w:val="00D10C27"/>
    <w:rsid w:val="00D127DB"/>
    <w:rsid w:val="00D21873"/>
    <w:rsid w:val="00D24CD9"/>
    <w:rsid w:val="00D31069"/>
    <w:rsid w:val="00D442AD"/>
    <w:rsid w:val="00D452FC"/>
    <w:rsid w:val="00D45A6E"/>
    <w:rsid w:val="00D64814"/>
    <w:rsid w:val="00D716C2"/>
    <w:rsid w:val="00D732B1"/>
    <w:rsid w:val="00D94356"/>
    <w:rsid w:val="00D96F9F"/>
    <w:rsid w:val="00D97838"/>
    <w:rsid w:val="00DA5488"/>
    <w:rsid w:val="00DA6C17"/>
    <w:rsid w:val="00DA7A1B"/>
    <w:rsid w:val="00DB1D15"/>
    <w:rsid w:val="00DB6505"/>
    <w:rsid w:val="00DC4B20"/>
    <w:rsid w:val="00DE5C48"/>
    <w:rsid w:val="00DE6F53"/>
    <w:rsid w:val="00DF024D"/>
    <w:rsid w:val="00DF3475"/>
    <w:rsid w:val="00DF6AEE"/>
    <w:rsid w:val="00E11662"/>
    <w:rsid w:val="00E1594B"/>
    <w:rsid w:val="00E22CFC"/>
    <w:rsid w:val="00E30B17"/>
    <w:rsid w:val="00E337BD"/>
    <w:rsid w:val="00E403E0"/>
    <w:rsid w:val="00E46BE4"/>
    <w:rsid w:val="00E6171E"/>
    <w:rsid w:val="00E64A29"/>
    <w:rsid w:val="00E72845"/>
    <w:rsid w:val="00E76629"/>
    <w:rsid w:val="00E875EA"/>
    <w:rsid w:val="00E95FDE"/>
    <w:rsid w:val="00EA464B"/>
    <w:rsid w:val="00ED41CC"/>
    <w:rsid w:val="00ED4A6F"/>
    <w:rsid w:val="00ED6E86"/>
    <w:rsid w:val="00F0407C"/>
    <w:rsid w:val="00F15059"/>
    <w:rsid w:val="00F16272"/>
    <w:rsid w:val="00F16877"/>
    <w:rsid w:val="00F16F27"/>
    <w:rsid w:val="00F171BA"/>
    <w:rsid w:val="00F22265"/>
    <w:rsid w:val="00F25A03"/>
    <w:rsid w:val="00F262D6"/>
    <w:rsid w:val="00F30C7D"/>
    <w:rsid w:val="00F3407B"/>
    <w:rsid w:val="00F37C36"/>
    <w:rsid w:val="00F439DC"/>
    <w:rsid w:val="00F44CAE"/>
    <w:rsid w:val="00F517A4"/>
    <w:rsid w:val="00F5290A"/>
    <w:rsid w:val="00F624A6"/>
    <w:rsid w:val="00F63272"/>
    <w:rsid w:val="00F6382A"/>
    <w:rsid w:val="00F72AFF"/>
    <w:rsid w:val="00F76E10"/>
    <w:rsid w:val="00F9187D"/>
    <w:rsid w:val="00F92FD7"/>
    <w:rsid w:val="00FA0593"/>
    <w:rsid w:val="00FA19B0"/>
    <w:rsid w:val="00FC2EB7"/>
    <w:rsid w:val="00FD69AC"/>
    <w:rsid w:val="00FD6F96"/>
    <w:rsid w:val="00FE121B"/>
    <w:rsid w:val="00FE15DD"/>
    <w:rsid w:val="00FF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E55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736C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01F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FC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711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11FF"/>
  </w:style>
  <w:style w:type="paragraph" w:styleId="a7">
    <w:name w:val="footer"/>
    <w:basedOn w:val="a"/>
    <w:link w:val="a8"/>
    <w:uiPriority w:val="99"/>
    <w:unhideWhenUsed/>
    <w:rsid w:val="002711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11FF"/>
  </w:style>
  <w:style w:type="table" w:styleId="a9">
    <w:name w:val="Table Grid"/>
    <w:basedOn w:val="a1"/>
    <w:uiPriority w:val="39"/>
    <w:rsid w:val="002C51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A329D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E55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736C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01F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FC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711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11FF"/>
  </w:style>
  <w:style w:type="paragraph" w:styleId="a7">
    <w:name w:val="footer"/>
    <w:basedOn w:val="a"/>
    <w:link w:val="a8"/>
    <w:uiPriority w:val="99"/>
    <w:unhideWhenUsed/>
    <w:rsid w:val="002711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11FF"/>
  </w:style>
  <w:style w:type="table" w:styleId="a9">
    <w:name w:val="Table Grid"/>
    <w:basedOn w:val="a1"/>
    <w:uiPriority w:val="39"/>
    <w:rsid w:val="002C51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A329D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3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36999BFC36C0A6507DD61A35B8A69E560139EEDF38F56F3C569066E1DCCA171F254F5DB79372D578A8B54AAAF0C5E79741DE31F1G7QA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01230017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D7D9199F9EF3EF196F5C1270EF6F6E8D6AE426B1B1FEF3DC2D20B8CA2557399C16CCAD6B0079333B4070E4181B3EECD765B1FAB61772D1FW4e2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12F4E29BF5558CEE7B8D58DEFC9298DD906376402DF98682586127B3DD8F29B7F050AE8EE103DD1E7B3FBBFC51CE62C1FFDD812E5EREX0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D0992-6B75-4190-8E77-D1BD38AAB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7</Pages>
  <Words>2081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Лоскутова Лариса Геннадьевна</dc:creator>
  <cp:lastModifiedBy>Тихонов Иван Андреевич</cp:lastModifiedBy>
  <cp:revision>10</cp:revision>
  <cp:lastPrinted>2021-04-20T08:41:00Z</cp:lastPrinted>
  <dcterms:created xsi:type="dcterms:W3CDTF">2023-04-28T17:41:00Z</dcterms:created>
  <dcterms:modified xsi:type="dcterms:W3CDTF">2023-05-04T05:10:00Z</dcterms:modified>
</cp:coreProperties>
</file>