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CA0" w:rsidRDefault="000A158F" w:rsidP="00B00CA0">
      <w:pPr>
        <w:pStyle w:val="ac"/>
        <w:spacing w:after="120"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ОБЗОР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устных и письменных обращений граждан,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поступивших в Министерство </w:t>
      </w:r>
      <w:r w:rsidR="0008003A">
        <w:rPr>
          <w:b/>
          <w:bCs/>
          <w:lang w:val="ru-RU"/>
        </w:rPr>
        <w:t xml:space="preserve">промышленности, предпринимательства </w:t>
      </w:r>
    </w:p>
    <w:p w:rsidR="000A158F" w:rsidRPr="00B00CA0" w:rsidRDefault="0008003A" w:rsidP="00D3372C">
      <w:pPr>
        <w:pStyle w:val="ac"/>
        <w:spacing w:after="480" w:line="240" w:lineRule="exact"/>
        <w:ind w:firstLine="0"/>
        <w:jc w:val="center"/>
        <w:rPr>
          <w:b/>
          <w:bCs/>
        </w:rPr>
      </w:pPr>
      <w:r>
        <w:rPr>
          <w:b/>
          <w:bCs/>
          <w:lang w:val="ru-RU"/>
        </w:rPr>
        <w:t xml:space="preserve">и торговли </w:t>
      </w:r>
      <w:r w:rsidR="000A158F">
        <w:rPr>
          <w:b/>
          <w:bCs/>
        </w:rPr>
        <w:t xml:space="preserve">Пермского края </w:t>
      </w:r>
      <w:r w:rsidR="000A158F">
        <w:rPr>
          <w:b/>
          <w:bCs/>
        </w:rPr>
        <w:br/>
      </w:r>
      <w:r w:rsidR="002928B7">
        <w:rPr>
          <w:b/>
          <w:bCs/>
          <w:lang w:val="ru-RU"/>
        </w:rPr>
        <w:t xml:space="preserve">в </w:t>
      </w:r>
      <w:r w:rsidR="00745B1E">
        <w:rPr>
          <w:b/>
          <w:bCs/>
          <w:lang w:val="ru-RU"/>
        </w:rPr>
        <w:t>3</w:t>
      </w:r>
      <w:r w:rsidR="005354AB" w:rsidRPr="005354AB">
        <w:rPr>
          <w:b/>
          <w:bCs/>
          <w:lang w:val="ru-RU"/>
        </w:rPr>
        <w:t xml:space="preserve"> </w:t>
      </w:r>
      <w:proofErr w:type="gramStart"/>
      <w:r w:rsidR="005354AB" w:rsidRPr="005354AB">
        <w:rPr>
          <w:b/>
          <w:bCs/>
          <w:lang w:val="ru-RU"/>
        </w:rPr>
        <w:t>квартале</w:t>
      </w:r>
      <w:proofErr w:type="gramEnd"/>
      <w:r w:rsidR="005354AB" w:rsidRPr="005354AB">
        <w:rPr>
          <w:b/>
          <w:bCs/>
          <w:lang w:val="ru-RU"/>
        </w:rPr>
        <w:t xml:space="preserve"> 201</w:t>
      </w:r>
      <w:r w:rsidR="002928B7">
        <w:rPr>
          <w:b/>
          <w:bCs/>
          <w:lang w:val="ru-RU"/>
        </w:rPr>
        <w:t>8</w:t>
      </w:r>
      <w:r>
        <w:rPr>
          <w:b/>
          <w:bCs/>
          <w:lang w:val="ru-RU"/>
        </w:rPr>
        <w:t xml:space="preserve"> год</w:t>
      </w:r>
      <w:r w:rsidR="008C07AC">
        <w:rPr>
          <w:b/>
          <w:bCs/>
          <w:lang w:val="ru-RU"/>
        </w:rPr>
        <w:t>а</w:t>
      </w:r>
    </w:p>
    <w:p w:rsidR="000D67D6" w:rsidRDefault="0008003A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45B1E">
        <w:rPr>
          <w:sz w:val="28"/>
          <w:szCs w:val="28"/>
        </w:rPr>
        <w:t>3</w:t>
      </w:r>
      <w:r w:rsidR="005354AB">
        <w:rPr>
          <w:sz w:val="28"/>
          <w:szCs w:val="28"/>
        </w:rPr>
        <w:t xml:space="preserve"> квартале 201</w:t>
      </w:r>
      <w:r w:rsidR="002928B7">
        <w:rPr>
          <w:sz w:val="28"/>
          <w:szCs w:val="28"/>
        </w:rPr>
        <w:t>8</w:t>
      </w:r>
      <w:r w:rsidR="005354AB">
        <w:rPr>
          <w:sz w:val="28"/>
          <w:szCs w:val="28"/>
        </w:rPr>
        <w:t xml:space="preserve"> </w:t>
      </w:r>
      <w:r w:rsidR="008C07AC">
        <w:rPr>
          <w:sz w:val="28"/>
          <w:szCs w:val="28"/>
        </w:rPr>
        <w:t xml:space="preserve">года </w:t>
      </w:r>
      <w:r w:rsidR="000A158F">
        <w:rPr>
          <w:sz w:val="28"/>
          <w:szCs w:val="28"/>
        </w:rPr>
        <w:t>Министерств</w:t>
      </w:r>
      <w:r w:rsidR="000D67D6">
        <w:rPr>
          <w:sz w:val="28"/>
          <w:szCs w:val="28"/>
        </w:rPr>
        <w:t>ом</w:t>
      </w:r>
      <w:r w:rsidR="000A158F">
        <w:rPr>
          <w:sz w:val="28"/>
          <w:szCs w:val="28"/>
        </w:rPr>
        <w:t xml:space="preserve"> </w:t>
      </w:r>
      <w:r w:rsidR="00B00CA0">
        <w:rPr>
          <w:sz w:val="28"/>
          <w:szCs w:val="28"/>
        </w:rPr>
        <w:t xml:space="preserve">промышленности, предпринимательства и торговли Пермского края </w:t>
      </w:r>
      <w:r w:rsidR="000A158F">
        <w:rPr>
          <w:sz w:val="28"/>
          <w:szCs w:val="28"/>
        </w:rPr>
        <w:t xml:space="preserve">(далее – Министерство) </w:t>
      </w:r>
      <w:r w:rsidR="000D67D6">
        <w:rPr>
          <w:sz w:val="28"/>
          <w:szCs w:val="28"/>
        </w:rPr>
        <w:t xml:space="preserve">рассмотрено </w:t>
      </w:r>
      <w:r w:rsidR="00745B1E">
        <w:rPr>
          <w:sz w:val="28"/>
          <w:szCs w:val="28"/>
        </w:rPr>
        <w:t>97</w:t>
      </w:r>
      <w:r w:rsidR="005354AB">
        <w:rPr>
          <w:sz w:val="28"/>
          <w:szCs w:val="28"/>
        </w:rPr>
        <w:t xml:space="preserve"> обращен</w:t>
      </w:r>
      <w:r w:rsidR="00745B1E">
        <w:rPr>
          <w:sz w:val="28"/>
          <w:szCs w:val="28"/>
        </w:rPr>
        <w:t>ий</w:t>
      </w:r>
      <w:r w:rsidR="005354AB">
        <w:rPr>
          <w:sz w:val="28"/>
          <w:szCs w:val="28"/>
        </w:rPr>
        <w:t xml:space="preserve"> </w:t>
      </w:r>
      <w:r w:rsidR="00CC5C95">
        <w:rPr>
          <w:sz w:val="28"/>
          <w:szCs w:val="28"/>
        </w:rPr>
        <w:t>граждан</w:t>
      </w:r>
      <w:r w:rsidR="000D67D6">
        <w:rPr>
          <w:sz w:val="28"/>
          <w:szCs w:val="28"/>
        </w:rPr>
        <w:t>, в том числе:</w:t>
      </w:r>
    </w:p>
    <w:p w:rsidR="00AD5325" w:rsidRDefault="00AD5325" w:rsidP="00AD5325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потребительского рынка и лицензирования – </w:t>
      </w:r>
      <w:r w:rsidR="00745B1E">
        <w:rPr>
          <w:sz w:val="28"/>
          <w:szCs w:val="28"/>
        </w:rPr>
        <w:t>39</w:t>
      </w:r>
      <w:r>
        <w:rPr>
          <w:sz w:val="28"/>
          <w:szCs w:val="28"/>
        </w:rPr>
        <w:t xml:space="preserve"> (</w:t>
      </w:r>
      <w:r w:rsidR="00745B1E">
        <w:rPr>
          <w:sz w:val="28"/>
          <w:szCs w:val="28"/>
        </w:rPr>
        <w:t>40</w:t>
      </w:r>
      <w:r>
        <w:rPr>
          <w:sz w:val="28"/>
          <w:szCs w:val="28"/>
        </w:rPr>
        <w:t>%);</w:t>
      </w:r>
    </w:p>
    <w:p w:rsidR="002928B7" w:rsidRDefault="002928B7" w:rsidP="002928B7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промышленности – </w:t>
      </w:r>
      <w:r w:rsidR="00745B1E">
        <w:rPr>
          <w:sz w:val="28"/>
          <w:szCs w:val="28"/>
        </w:rPr>
        <w:t>29</w:t>
      </w:r>
      <w:r>
        <w:rPr>
          <w:sz w:val="28"/>
          <w:szCs w:val="28"/>
        </w:rPr>
        <w:t xml:space="preserve"> (</w:t>
      </w:r>
      <w:r w:rsidR="00745B1E">
        <w:rPr>
          <w:sz w:val="28"/>
          <w:szCs w:val="28"/>
        </w:rPr>
        <w:t>30</w:t>
      </w:r>
      <w:r>
        <w:rPr>
          <w:sz w:val="28"/>
          <w:szCs w:val="28"/>
        </w:rPr>
        <w:t>%);</w:t>
      </w:r>
    </w:p>
    <w:p w:rsidR="00B014B9" w:rsidRDefault="00B014B9" w:rsidP="00B014B9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малого и среднего предпринимательства – </w:t>
      </w:r>
      <w:r w:rsidR="00745B1E">
        <w:rPr>
          <w:sz w:val="28"/>
          <w:szCs w:val="28"/>
        </w:rPr>
        <w:t>17</w:t>
      </w:r>
      <w:r>
        <w:rPr>
          <w:sz w:val="28"/>
          <w:szCs w:val="28"/>
        </w:rPr>
        <w:t xml:space="preserve"> (</w:t>
      </w:r>
      <w:r w:rsidR="00745B1E">
        <w:rPr>
          <w:sz w:val="28"/>
          <w:szCs w:val="28"/>
        </w:rPr>
        <w:t>18</w:t>
      </w:r>
      <w:r>
        <w:rPr>
          <w:sz w:val="28"/>
          <w:szCs w:val="28"/>
        </w:rPr>
        <w:t>%);</w:t>
      </w:r>
    </w:p>
    <w:p w:rsidR="00791D33" w:rsidRPr="004A4DCE" w:rsidRDefault="00791D33" w:rsidP="00791D33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охраны труда – </w:t>
      </w:r>
      <w:r w:rsidR="00745B1E">
        <w:rPr>
          <w:sz w:val="28"/>
          <w:szCs w:val="28"/>
        </w:rPr>
        <w:t>10</w:t>
      </w:r>
      <w:r w:rsidR="00B014B9">
        <w:rPr>
          <w:sz w:val="28"/>
          <w:szCs w:val="28"/>
        </w:rPr>
        <w:t xml:space="preserve"> (</w:t>
      </w:r>
      <w:r w:rsidR="00745B1E">
        <w:rPr>
          <w:sz w:val="28"/>
          <w:szCs w:val="28"/>
        </w:rPr>
        <w:t>10</w:t>
      </w:r>
      <w:r w:rsidR="00B014B9">
        <w:rPr>
          <w:sz w:val="28"/>
          <w:szCs w:val="28"/>
        </w:rPr>
        <w:t>%);</w:t>
      </w:r>
    </w:p>
    <w:p w:rsidR="00791D33" w:rsidRDefault="00791D33" w:rsidP="00497C2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прочим вопросам, входящим в компетенцию Министерства – </w:t>
      </w:r>
      <w:r w:rsidR="00745B1E">
        <w:rPr>
          <w:sz w:val="28"/>
          <w:szCs w:val="28"/>
        </w:rPr>
        <w:t>2</w:t>
      </w:r>
      <w:r w:rsidR="00B014B9">
        <w:rPr>
          <w:sz w:val="28"/>
          <w:szCs w:val="28"/>
        </w:rPr>
        <w:t xml:space="preserve"> (</w:t>
      </w:r>
      <w:r w:rsidR="002928B7">
        <w:rPr>
          <w:sz w:val="28"/>
          <w:szCs w:val="28"/>
        </w:rPr>
        <w:t>2</w:t>
      </w:r>
      <w:r w:rsidR="00B014B9">
        <w:rPr>
          <w:sz w:val="28"/>
          <w:szCs w:val="28"/>
        </w:rPr>
        <w:t>%)</w:t>
      </w:r>
      <w:r>
        <w:rPr>
          <w:sz w:val="28"/>
          <w:szCs w:val="28"/>
        </w:rPr>
        <w:t>.</w:t>
      </w:r>
    </w:p>
    <w:p w:rsidR="00B73053" w:rsidRDefault="000A158F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 xml:space="preserve">а также посредством </w:t>
      </w:r>
      <w:proofErr w:type="gramStart"/>
      <w:r w:rsidR="00B73053">
        <w:rPr>
          <w:sz w:val="28"/>
          <w:szCs w:val="28"/>
        </w:rPr>
        <w:t>Интернет-приемной</w:t>
      </w:r>
      <w:proofErr w:type="gramEnd"/>
      <w:r w:rsidR="00B73053">
        <w:rPr>
          <w:sz w:val="28"/>
          <w:szCs w:val="28"/>
        </w:rPr>
        <w:t xml:space="preserve"> Пермского края в информационно-телекоммуникационной сети «Интернет»</w:t>
      </w:r>
      <w:r>
        <w:rPr>
          <w:sz w:val="28"/>
          <w:szCs w:val="28"/>
        </w:rPr>
        <w:t xml:space="preserve">. </w:t>
      </w:r>
    </w:p>
    <w:p w:rsidR="000A158F" w:rsidRDefault="005E22DE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указанного периода </w:t>
      </w:r>
      <w:r w:rsidR="002928B7">
        <w:rPr>
          <w:sz w:val="28"/>
          <w:szCs w:val="28"/>
        </w:rPr>
        <w:t>заявок</w:t>
      </w:r>
      <w:r>
        <w:rPr>
          <w:sz w:val="28"/>
          <w:szCs w:val="28"/>
        </w:rPr>
        <w:t xml:space="preserve"> на личный прием</w:t>
      </w:r>
      <w:r w:rsidRPr="005E22DE">
        <w:rPr>
          <w:sz w:val="28"/>
          <w:szCs w:val="28"/>
        </w:rPr>
        <w:t xml:space="preserve"> </w:t>
      </w:r>
      <w:r>
        <w:rPr>
          <w:sz w:val="28"/>
          <w:szCs w:val="28"/>
        </w:rPr>
        <w:t>к заместителю председателя Правительства – министру промышленности, предпринимательства и торговли</w:t>
      </w:r>
      <w:r w:rsidR="002928B7">
        <w:rPr>
          <w:sz w:val="28"/>
          <w:szCs w:val="28"/>
        </w:rPr>
        <w:t xml:space="preserve"> </w:t>
      </w:r>
      <w:r w:rsidR="000A258B">
        <w:rPr>
          <w:sz w:val="28"/>
          <w:szCs w:val="28"/>
        </w:rPr>
        <w:t xml:space="preserve">Пермского края </w:t>
      </w:r>
      <w:r w:rsidR="002928B7">
        <w:rPr>
          <w:sz w:val="28"/>
          <w:szCs w:val="28"/>
        </w:rPr>
        <w:t>не поступало.</w:t>
      </w:r>
    </w:p>
    <w:p w:rsidR="00E2787A" w:rsidRDefault="000A158F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</w:t>
      </w:r>
      <w:r w:rsidR="00A614E4">
        <w:rPr>
          <w:color w:val="000000"/>
          <w:sz w:val="28"/>
          <w:szCs w:val="28"/>
        </w:rPr>
        <w:t xml:space="preserve">тематики </w:t>
      </w:r>
      <w:r>
        <w:rPr>
          <w:color w:val="000000"/>
          <w:sz w:val="28"/>
          <w:szCs w:val="28"/>
        </w:rPr>
        <w:t xml:space="preserve">обращений, поступивших в Министерство, показывает, что </w:t>
      </w:r>
      <w:r w:rsidR="00745B1E">
        <w:rPr>
          <w:color w:val="000000"/>
          <w:sz w:val="28"/>
          <w:szCs w:val="28"/>
        </w:rPr>
        <w:t xml:space="preserve">в </w:t>
      </w:r>
      <w:proofErr w:type="gramStart"/>
      <w:r w:rsidR="00745B1E">
        <w:rPr>
          <w:color w:val="000000"/>
          <w:sz w:val="28"/>
          <w:szCs w:val="28"/>
        </w:rPr>
        <w:t>третьем</w:t>
      </w:r>
      <w:bookmarkStart w:id="0" w:name="_GoBack"/>
      <w:bookmarkEnd w:id="0"/>
      <w:proofErr w:type="gramEnd"/>
      <w:r w:rsidR="002928B7">
        <w:rPr>
          <w:color w:val="000000"/>
          <w:sz w:val="28"/>
          <w:szCs w:val="28"/>
        </w:rPr>
        <w:t xml:space="preserve"> </w:t>
      </w:r>
      <w:r w:rsidR="00497C2E">
        <w:rPr>
          <w:color w:val="000000"/>
          <w:sz w:val="28"/>
          <w:szCs w:val="28"/>
        </w:rPr>
        <w:t>квартале 201</w:t>
      </w:r>
      <w:r w:rsidR="002928B7">
        <w:rPr>
          <w:color w:val="000000"/>
          <w:sz w:val="28"/>
          <w:szCs w:val="28"/>
        </w:rPr>
        <w:t>8</w:t>
      </w:r>
      <w:r w:rsidR="00497C2E">
        <w:rPr>
          <w:color w:val="000000"/>
          <w:sz w:val="28"/>
          <w:szCs w:val="28"/>
        </w:rPr>
        <w:t xml:space="preserve"> года </w:t>
      </w:r>
      <w:r w:rsidR="000D67D6">
        <w:rPr>
          <w:color w:val="000000"/>
          <w:sz w:val="28"/>
          <w:szCs w:val="28"/>
        </w:rPr>
        <w:t xml:space="preserve">для </w:t>
      </w:r>
      <w:r w:rsidR="00497C2E">
        <w:rPr>
          <w:color w:val="000000"/>
          <w:sz w:val="28"/>
          <w:szCs w:val="28"/>
        </w:rPr>
        <w:t xml:space="preserve">жителей </w:t>
      </w:r>
      <w:r>
        <w:rPr>
          <w:color w:val="000000"/>
          <w:sz w:val="28"/>
          <w:szCs w:val="28"/>
        </w:rPr>
        <w:t xml:space="preserve">Пермского </w:t>
      </w:r>
      <w:r w:rsidR="00497C2E">
        <w:rPr>
          <w:color w:val="000000"/>
          <w:sz w:val="28"/>
          <w:szCs w:val="28"/>
        </w:rPr>
        <w:t xml:space="preserve">края </w:t>
      </w:r>
      <w:r w:rsidR="000D67D6">
        <w:rPr>
          <w:color w:val="000000"/>
          <w:sz w:val="28"/>
          <w:szCs w:val="28"/>
        </w:rPr>
        <w:t>наиболее острыми явля</w:t>
      </w:r>
      <w:r w:rsidR="00497C2E">
        <w:rPr>
          <w:color w:val="000000"/>
          <w:sz w:val="28"/>
          <w:szCs w:val="28"/>
        </w:rPr>
        <w:t>лись</w:t>
      </w:r>
      <w:r w:rsidR="000D67D6">
        <w:rPr>
          <w:color w:val="000000"/>
          <w:sz w:val="28"/>
          <w:szCs w:val="28"/>
        </w:rPr>
        <w:t xml:space="preserve"> вопросы </w:t>
      </w:r>
      <w:r w:rsidR="00E2787A">
        <w:rPr>
          <w:color w:val="000000"/>
          <w:sz w:val="28"/>
          <w:szCs w:val="28"/>
        </w:rPr>
        <w:t>потребительского рынка, в том числе</w:t>
      </w:r>
      <w:r w:rsidR="00E2787A" w:rsidRPr="00E2787A">
        <w:rPr>
          <w:color w:val="000000"/>
          <w:sz w:val="28"/>
          <w:szCs w:val="28"/>
        </w:rPr>
        <w:t xml:space="preserve"> </w:t>
      </w:r>
      <w:r w:rsidR="00E2787A">
        <w:rPr>
          <w:color w:val="000000"/>
          <w:sz w:val="28"/>
          <w:szCs w:val="28"/>
        </w:rPr>
        <w:t>вопросы реализации алкогольной продукции с нарушением действующего законодательства и вопросы размещения нестационарных торговых объектов.</w:t>
      </w:r>
    </w:p>
    <w:p w:rsidR="002928B7" w:rsidRDefault="00E2787A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</w:t>
      </w:r>
      <w:r w:rsidR="002928B7">
        <w:rPr>
          <w:color w:val="000000"/>
          <w:sz w:val="28"/>
          <w:szCs w:val="28"/>
        </w:rPr>
        <w:t>развития промышленности</w:t>
      </w:r>
      <w:r>
        <w:rPr>
          <w:color w:val="000000"/>
          <w:sz w:val="28"/>
          <w:szCs w:val="28"/>
        </w:rPr>
        <w:t xml:space="preserve"> наиболее актуальными были вопросы </w:t>
      </w:r>
      <w:r w:rsidR="002928B7">
        <w:rPr>
          <w:color w:val="000000"/>
          <w:sz w:val="28"/>
          <w:szCs w:val="28"/>
        </w:rPr>
        <w:t>деятельности промышленных предприятий Пермского края, внедрения изобретательских и рационализаторских предложений</w:t>
      </w:r>
      <w:r w:rsidR="000A258B">
        <w:rPr>
          <w:color w:val="000000"/>
          <w:sz w:val="28"/>
          <w:szCs w:val="28"/>
        </w:rPr>
        <w:t>.</w:t>
      </w:r>
    </w:p>
    <w:p w:rsidR="00B014B9" w:rsidRDefault="00B014B9" w:rsidP="00B014B9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развития малого и среднего предпринимательства </w:t>
      </w:r>
      <w:r w:rsidR="00BB0336">
        <w:rPr>
          <w:color w:val="000000"/>
          <w:sz w:val="28"/>
          <w:szCs w:val="28"/>
        </w:rPr>
        <w:t>наиболее острыми</w:t>
      </w:r>
      <w:r>
        <w:rPr>
          <w:color w:val="000000"/>
          <w:sz w:val="28"/>
          <w:szCs w:val="28"/>
        </w:rPr>
        <w:t xml:space="preserve"> являются вопросы оказания государственной поддержки субъектам малого и среднего бизнеса, вопросы кредитования малого бизнеса. </w:t>
      </w:r>
    </w:p>
    <w:p w:rsidR="009556AB" w:rsidRDefault="009556AB" w:rsidP="009556AB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охраны труда </w:t>
      </w:r>
      <w:r w:rsidR="00BB0336">
        <w:rPr>
          <w:color w:val="000000"/>
          <w:sz w:val="28"/>
          <w:szCs w:val="28"/>
        </w:rPr>
        <w:t xml:space="preserve">и социального партнерства </w:t>
      </w:r>
      <w:r>
        <w:rPr>
          <w:color w:val="000000"/>
          <w:sz w:val="28"/>
          <w:szCs w:val="28"/>
        </w:rPr>
        <w:t>основными являются вопросы выплаты заработной платы.</w:t>
      </w:r>
    </w:p>
    <w:p w:rsidR="00312320" w:rsidRPr="009B44FE" w:rsidRDefault="000A158F" w:rsidP="004A4DCE">
      <w:pPr>
        <w:spacing w:line="360" w:lineRule="exact"/>
        <w:ind w:firstLine="709"/>
        <w:jc w:val="both"/>
      </w:pPr>
      <w:r>
        <w:rPr>
          <w:sz w:val="28"/>
          <w:szCs w:val="28"/>
        </w:rPr>
        <w:t xml:space="preserve">По всем поступившим обращениям даны разъяснения по существу. </w:t>
      </w:r>
    </w:p>
    <w:sectPr w:rsidR="00312320" w:rsidRPr="009B44FE" w:rsidSect="00B00CA0">
      <w:footerReference w:type="default" r:id="rId9"/>
      <w:pgSz w:w="11906" w:h="16838" w:code="9"/>
      <w:pgMar w:top="851" w:right="849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879" w:rsidRDefault="00792879" w:rsidP="004B43D3">
      <w:r>
        <w:separator/>
      </w:r>
    </w:p>
  </w:endnote>
  <w:endnote w:type="continuationSeparator" w:id="0">
    <w:p w:rsidR="00792879" w:rsidRDefault="00792879" w:rsidP="004B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2E9" w:rsidRDefault="005F7A03">
    <w:pPr>
      <w:pStyle w:val="a6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879" w:rsidRDefault="00792879" w:rsidP="004B43D3">
      <w:r>
        <w:separator/>
      </w:r>
    </w:p>
  </w:footnote>
  <w:footnote w:type="continuationSeparator" w:id="0">
    <w:p w:rsidR="00792879" w:rsidRDefault="00792879" w:rsidP="004B4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in;height:3in" o:bullet="t"/>
    </w:pict>
  </w:numPicBullet>
  <w:abstractNum w:abstractNumId="0">
    <w:nsid w:val="095F2671"/>
    <w:multiLevelType w:val="multilevel"/>
    <w:tmpl w:val="E05A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60919"/>
    <w:multiLevelType w:val="multilevel"/>
    <w:tmpl w:val="8164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3041D"/>
    <w:multiLevelType w:val="multilevel"/>
    <w:tmpl w:val="E89A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064D35"/>
    <w:multiLevelType w:val="multilevel"/>
    <w:tmpl w:val="45F6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F9536D"/>
    <w:multiLevelType w:val="multilevel"/>
    <w:tmpl w:val="7484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7D6C02"/>
    <w:multiLevelType w:val="multilevel"/>
    <w:tmpl w:val="8B2E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1D771CE"/>
    <w:multiLevelType w:val="multilevel"/>
    <w:tmpl w:val="7324C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6D051F"/>
    <w:multiLevelType w:val="multilevel"/>
    <w:tmpl w:val="39F6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033171"/>
    <w:multiLevelType w:val="multilevel"/>
    <w:tmpl w:val="0D96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CB344A"/>
    <w:multiLevelType w:val="hybridMultilevel"/>
    <w:tmpl w:val="29889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B7075A"/>
    <w:multiLevelType w:val="multilevel"/>
    <w:tmpl w:val="8DBCE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A1134F"/>
    <w:multiLevelType w:val="multilevel"/>
    <w:tmpl w:val="DA7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B2192A"/>
    <w:multiLevelType w:val="multilevel"/>
    <w:tmpl w:val="0E92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8948A4"/>
    <w:multiLevelType w:val="multilevel"/>
    <w:tmpl w:val="F1EC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FD43A4"/>
    <w:multiLevelType w:val="multilevel"/>
    <w:tmpl w:val="7BCE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C9C4234"/>
    <w:multiLevelType w:val="multilevel"/>
    <w:tmpl w:val="10EC9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776D5E"/>
    <w:multiLevelType w:val="multilevel"/>
    <w:tmpl w:val="0644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4"/>
  </w:num>
  <w:num w:numId="3">
    <w:abstractNumId w:val="8"/>
  </w:num>
  <w:num w:numId="4">
    <w:abstractNumId w:val="7"/>
  </w:num>
  <w:num w:numId="5">
    <w:abstractNumId w:val="15"/>
  </w:num>
  <w:num w:numId="6">
    <w:abstractNumId w:val="6"/>
  </w:num>
  <w:num w:numId="7">
    <w:abstractNumId w:val="4"/>
  </w:num>
  <w:num w:numId="8">
    <w:abstractNumId w:val="0"/>
  </w:num>
  <w:num w:numId="9">
    <w:abstractNumId w:val="11"/>
  </w:num>
  <w:num w:numId="10">
    <w:abstractNumId w:val="10"/>
  </w:num>
  <w:num w:numId="11">
    <w:abstractNumId w:val="16"/>
  </w:num>
  <w:num w:numId="12">
    <w:abstractNumId w:val="2"/>
  </w:num>
  <w:num w:numId="13">
    <w:abstractNumId w:val="12"/>
  </w:num>
  <w:num w:numId="14">
    <w:abstractNumId w:val="1"/>
  </w:num>
  <w:num w:numId="15">
    <w:abstractNumId w:val="3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35BD"/>
    <w:rsid w:val="00004618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58B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E2E60"/>
    <w:rsid w:val="000E4331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67D1"/>
    <w:rsid w:val="00146FB9"/>
    <w:rsid w:val="001503A5"/>
    <w:rsid w:val="00154266"/>
    <w:rsid w:val="00154C11"/>
    <w:rsid w:val="0015588A"/>
    <w:rsid w:val="00156A86"/>
    <w:rsid w:val="00156BA4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E5BEA"/>
    <w:rsid w:val="001F3626"/>
    <w:rsid w:val="001F4FDF"/>
    <w:rsid w:val="0020118A"/>
    <w:rsid w:val="00204CFD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7788"/>
    <w:rsid w:val="0023082E"/>
    <w:rsid w:val="00230A70"/>
    <w:rsid w:val="002317BB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28B7"/>
    <w:rsid w:val="002962B1"/>
    <w:rsid w:val="002A038B"/>
    <w:rsid w:val="002A0687"/>
    <w:rsid w:val="002A18B8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5E3D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4E33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5646"/>
    <w:rsid w:val="004101FB"/>
    <w:rsid w:val="004104CF"/>
    <w:rsid w:val="004104FF"/>
    <w:rsid w:val="00410716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97C2E"/>
    <w:rsid w:val="004A4531"/>
    <w:rsid w:val="004A4DCE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E1"/>
    <w:rsid w:val="004E79BD"/>
    <w:rsid w:val="004F2AA5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54AB"/>
    <w:rsid w:val="00537E14"/>
    <w:rsid w:val="00540C20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6C1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2DE"/>
    <w:rsid w:val="005E2552"/>
    <w:rsid w:val="005E3645"/>
    <w:rsid w:val="005F017D"/>
    <w:rsid w:val="005F1D14"/>
    <w:rsid w:val="005F52FB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0A4"/>
    <w:rsid w:val="00622BB8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36DF"/>
    <w:rsid w:val="006951D0"/>
    <w:rsid w:val="00697D54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34B"/>
    <w:rsid w:val="006D7648"/>
    <w:rsid w:val="006E09E7"/>
    <w:rsid w:val="006E11B1"/>
    <w:rsid w:val="006E6EF2"/>
    <w:rsid w:val="006E7108"/>
    <w:rsid w:val="006E7D93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0512B"/>
    <w:rsid w:val="0071707F"/>
    <w:rsid w:val="007243B5"/>
    <w:rsid w:val="00724829"/>
    <w:rsid w:val="00727EA6"/>
    <w:rsid w:val="00732F5F"/>
    <w:rsid w:val="0073770E"/>
    <w:rsid w:val="00740EE6"/>
    <w:rsid w:val="00742012"/>
    <w:rsid w:val="00745B1E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81288"/>
    <w:rsid w:val="00781B7F"/>
    <w:rsid w:val="00782EF7"/>
    <w:rsid w:val="00784624"/>
    <w:rsid w:val="007865C0"/>
    <w:rsid w:val="00791D33"/>
    <w:rsid w:val="00792879"/>
    <w:rsid w:val="007A1347"/>
    <w:rsid w:val="007A272A"/>
    <w:rsid w:val="007A4FED"/>
    <w:rsid w:val="007B1A7E"/>
    <w:rsid w:val="007B1AEB"/>
    <w:rsid w:val="007C1525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5DDF"/>
    <w:rsid w:val="00807C04"/>
    <w:rsid w:val="00807FDE"/>
    <w:rsid w:val="0081511A"/>
    <w:rsid w:val="00817A89"/>
    <w:rsid w:val="008206E1"/>
    <w:rsid w:val="008228E8"/>
    <w:rsid w:val="008238B5"/>
    <w:rsid w:val="00831622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66EB7"/>
    <w:rsid w:val="00870D52"/>
    <w:rsid w:val="00876907"/>
    <w:rsid w:val="00877C64"/>
    <w:rsid w:val="00877F7B"/>
    <w:rsid w:val="00884745"/>
    <w:rsid w:val="008910EE"/>
    <w:rsid w:val="00891456"/>
    <w:rsid w:val="00895B0A"/>
    <w:rsid w:val="008A2438"/>
    <w:rsid w:val="008A68FF"/>
    <w:rsid w:val="008A6F87"/>
    <w:rsid w:val="008A702E"/>
    <w:rsid w:val="008B2711"/>
    <w:rsid w:val="008B38DE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531"/>
    <w:rsid w:val="008D5B60"/>
    <w:rsid w:val="008D5C3E"/>
    <w:rsid w:val="008D774B"/>
    <w:rsid w:val="008E4594"/>
    <w:rsid w:val="008F6249"/>
    <w:rsid w:val="008F723F"/>
    <w:rsid w:val="00901808"/>
    <w:rsid w:val="00905452"/>
    <w:rsid w:val="00905D47"/>
    <w:rsid w:val="009127CE"/>
    <w:rsid w:val="00914084"/>
    <w:rsid w:val="009146C1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6AB"/>
    <w:rsid w:val="00955A49"/>
    <w:rsid w:val="00962735"/>
    <w:rsid w:val="00962D62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36E3"/>
    <w:rsid w:val="0099750B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5DED"/>
    <w:rsid w:val="009C78CC"/>
    <w:rsid w:val="009C7FB9"/>
    <w:rsid w:val="009D7E06"/>
    <w:rsid w:val="009E1866"/>
    <w:rsid w:val="009E2545"/>
    <w:rsid w:val="009E433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0E67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19B1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14E4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325"/>
    <w:rsid w:val="00AD5D10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4B9"/>
    <w:rsid w:val="00B0157F"/>
    <w:rsid w:val="00B02FCD"/>
    <w:rsid w:val="00B12B35"/>
    <w:rsid w:val="00B14B43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55A"/>
    <w:rsid w:val="00B66C7E"/>
    <w:rsid w:val="00B6734D"/>
    <w:rsid w:val="00B67489"/>
    <w:rsid w:val="00B71435"/>
    <w:rsid w:val="00B71EF6"/>
    <w:rsid w:val="00B72BC6"/>
    <w:rsid w:val="00B73053"/>
    <w:rsid w:val="00B759BF"/>
    <w:rsid w:val="00B75D53"/>
    <w:rsid w:val="00B761A8"/>
    <w:rsid w:val="00B769E0"/>
    <w:rsid w:val="00B80134"/>
    <w:rsid w:val="00B83CA8"/>
    <w:rsid w:val="00B87D1F"/>
    <w:rsid w:val="00B959F5"/>
    <w:rsid w:val="00B97B94"/>
    <w:rsid w:val="00BA130A"/>
    <w:rsid w:val="00BA21CE"/>
    <w:rsid w:val="00BA4C90"/>
    <w:rsid w:val="00BA6659"/>
    <w:rsid w:val="00BA700A"/>
    <w:rsid w:val="00BB0336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2ED4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4A4B"/>
    <w:rsid w:val="00C46F54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4D7F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2D05"/>
    <w:rsid w:val="00CF62FC"/>
    <w:rsid w:val="00D04E98"/>
    <w:rsid w:val="00D056EA"/>
    <w:rsid w:val="00D10F3A"/>
    <w:rsid w:val="00D173E4"/>
    <w:rsid w:val="00D1772D"/>
    <w:rsid w:val="00D20531"/>
    <w:rsid w:val="00D20B6F"/>
    <w:rsid w:val="00D22413"/>
    <w:rsid w:val="00D2420A"/>
    <w:rsid w:val="00D3372C"/>
    <w:rsid w:val="00D42AC6"/>
    <w:rsid w:val="00D4513F"/>
    <w:rsid w:val="00D57948"/>
    <w:rsid w:val="00D60D48"/>
    <w:rsid w:val="00D62D40"/>
    <w:rsid w:val="00D64983"/>
    <w:rsid w:val="00D64D65"/>
    <w:rsid w:val="00D677F3"/>
    <w:rsid w:val="00D67B5E"/>
    <w:rsid w:val="00D717D2"/>
    <w:rsid w:val="00D7283F"/>
    <w:rsid w:val="00D75E02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B6B19"/>
    <w:rsid w:val="00DC694A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72A"/>
    <w:rsid w:val="00E1745B"/>
    <w:rsid w:val="00E2148E"/>
    <w:rsid w:val="00E2787A"/>
    <w:rsid w:val="00E3024A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6A08"/>
    <w:rsid w:val="00E673AA"/>
    <w:rsid w:val="00E67C3E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4FF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B5A"/>
    <w:rsid w:val="00ED3F76"/>
    <w:rsid w:val="00ED453F"/>
    <w:rsid w:val="00ED7A23"/>
    <w:rsid w:val="00EE2640"/>
    <w:rsid w:val="00EE3F2A"/>
    <w:rsid w:val="00EE41F6"/>
    <w:rsid w:val="00EE56BC"/>
    <w:rsid w:val="00EE5A27"/>
    <w:rsid w:val="00EE6103"/>
    <w:rsid w:val="00EE645C"/>
    <w:rsid w:val="00EE6A6B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2130"/>
    <w:rsid w:val="00F75836"/>
    <w:rsid w:val="00F81969"/>
    <w:rsid w:val="00F83560"/>
    <w:rsid w:val="00F90555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2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7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27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43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7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2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155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038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76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8066">
              <w:marLeft w:val="0"/>
              <w:marRight w:val="390"/>
              <w:marTop w:val="96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81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72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131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2355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7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690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46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8775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920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56715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6602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5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056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130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380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0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229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26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541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8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555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4987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427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4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6183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5268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80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147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3054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3052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2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348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947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202069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553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0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9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725">
      <w:marLeft w:val="0"/>
      <w:marRight w:val="0"/>
      <w:marTop w:val="0"/>
      <w:marBottom w:val="0"/>
      <w:divBdr>
        <w:top w:val="single" w:sz="6" w:space="15" w:color="383732"/>
        <w:left w:val="single" w:sz="6" w:space="15" w:color="36485D"/>
        <w:bottom w:val="single" w:sz="6" w:space="15" w:color="383732"/>
        <w:right w:val="single" w:sz="6" w:space="15" w:color="36485D"/>
      </w:divBdr>
      <w:divsChild>
        <w:div w:id="12651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5ACB2"/>
                <w:bottom w:val="single" w:sz="6" w:space="0" w:color="A5ACB2"/>
                <w:right w:val="single" w:sz="6" w:space="0" w:color="A5ACB2"/>
              </w:divBdr>
              <w:divsChild>
                <w:div w:id="121754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33391">
              <w:marLeft w:val="270"/>
              <w:marRight w:val="27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4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0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2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99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75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27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4594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62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013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65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756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5433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73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2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10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9307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2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55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863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4816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3112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493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56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53079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3860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785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8732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579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357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67793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367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73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1196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7010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430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100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725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36875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88106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8021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8381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26869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4039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5708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085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18169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7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798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8055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920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6911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1951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20062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749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6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59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4583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8126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3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5396">
          <w:blockQuote w:val="1"/>
          <w:marLeft w:val="300"/>
          <w:marRight w:val="300"/>
          <w:marTop w:val="300"/>
          <w:marBottom w:val="300"/>
          <w:divBdr>
            <w:top w:val="none" w:sz="0" w:space="0" w:color="auto"/>
            <w:left w:val="single" w:sz="18" w:space="7" w:color="CADAE7"/>
            <w:bottom w:val="none" w:sz="0" w:space="0" w:color="auto"/>
            <w:right w:val="none" w:sz="0" w:space="0" w:color="auto"/>
          </w:divBdr>
        </w:div>
      </w:divsChild>
    </w:div>
    <w:div w:id="18455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10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339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984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5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9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6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8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6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273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3500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2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50400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400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238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30536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3632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730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944991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882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9678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8188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8817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811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286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3143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3752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DA1AC-5763-4363-9E0A-78543F624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Собянина Ирина Борисовна</cp:lastModifiedBy>
  <cp:revision>3</cp:revision>
  <cp:lastPrinted>2015-05-28T11:11:00Z</cp:lastPrinted>
  <dcterms:created xsi:type="dcterms:W3CDTF">2018-10-08T06:42:00Z</dcterms:created>
  <dcterms:modified xsi:type="dcterms:W3CDTF">2018-10-08T06:48:00Z</dcterms:modified>
</cp:coreProperties>
</file>