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ПРОМЫШЛЕННОСТИ И ТОРГОВЛИ ПЕРМСКОГО КРАЯ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12 марта 2026 г. N 03-01-03-27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ПЕРЕЧНЯ ДОЛЖНОСТЕЙ ГОСУДАРСТВЕННОЙ</w:t>
      </w:r>
    </w:p>
    <w:p>
      <w:pPr>
        <w:pStyle w:val="2"/>
        <w:jc w:val="center"/>
      </w:pPr>
      <w:r>
        <w:rPr>
          <w:sz w:val="24"/>
        </w:rPr>
        <w:t xml:space="preserve">ГРАЖДАНСКОЙ СЛУЖБЫ ПЕРМСКОГО КРАЯ В МИНИСТЕРСТВЕ</w:t>
      </w:r>
    </w:p>
    <w:p>
      <w:pPr>
        <w:pStyle w:val="2"/>
        <w:jc w:val="center"/>
      </w:pPr>
      <w:r>
        <w:rPr>
          <w:sz w:val="24"/>
        </w:rPr>
        <w:t xml:space="preserve">ПРОМЫШЛЕННОСТИ И ТОРГОВЛИ ПЕРМСКОГО КРАЯ, ПРИ ЗАМЕЩЕНИИ</w:t>
      </w:r>
    </w:p>
    <w:p>
      <w:pPr>
        <w:pStyle w:val="2"/>
        <w:jc w:val="center"/>
      </w:pPr>
      <w:r>
        <w:rPr>
          <w:sz w:val="24"/>
        </w:rPr>
        <w:t xml:space="preserve">КОТОРЫХ ГОСУДАРСТВЕННЫЕ ГРАЖДАНСКИЕ СЛУЖАЩИЕ ПЕРМСКОГО КРАЯ</w:t>
      </w:r>
    </w:p>
    <w:p>
      <w:pPr>
        <w:pStyle w:val="2"/>
        <w:jc w:val="center"/>
      </w:pPr>
      <w:r>
        <w:rPr>
          <w:sz w:val="24"/>
        </w:rPr>
        <w:t xml:space="preserve">ОБЯЗАНЫ ПРЕДСТАВЛЯТЬ СВЕДЕНИЯ О СВОИХ ДОХОДАХ, ОБ ИМУЩЕСТВЕ</w:t>
      </w:r>
    </w:p>
    <w:p>
      <w:pPr>
        <w:pStyle w:val="2"/>
        <w:jc w:val="center"/>
      </w:pPr>
      <w:r>
        <w:rPr>
          <w:sz w:val="24"/>
        </w:rPr>
        <w:t xml:space="preserve">И ОБЯЗАТЕЛЬСТВАХ ИМУЩЕСТВЕННОГО ХАРАКТЕРА, А ТАКЖЕ СВЕДЕНИЯ</w:t>
      </w:r>
    </w:p>
    <w:p>
      <w:pPr>
        <w:pStyle w:val="2"/>
        <w:jc w:val="center"/>
      </w:pPr>
      <w:r>
        <w:rPr>
          <w:sz w:val="24"/>
        </w:rPr>
        <w:t xml:space="preserve">О ДОХОДАХ, ОБ ИМУЩЕСТВЕ И ОБЯЗАТЕЛЬСТВАХ ИМУЩЕСТВЕННОГО</w:t>
      </w:r>
    </w:p>
    <w:p>
      <w:pPr>
        <w:pStyle w:val="2"/>
        <w:jc w:val="center"/>
      </w:pPr>
      <w:r>
        <w:rPr>
          <w:sz w:val="24"/>
        </w:rPr>
        <w:t xml:space="preserve">ХАРАКТЕРА СВОИХ СУПРУГИ (СУПРУГА) И НЕСОВЕРШЕННОЛЕТНИХ ДЕТЕЙ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3" w:tooltip="Федеральный закон от 27.07.2004 N 79-ФЗ (ред. от 08.03.2026, с изм. от 29.09.2026) &quot;О государственной гражданской службе Российской Федерации&quot; {КонсультантПлюс}">
        <w:r>
          <w:rPr>
            <w:sz w:val="24"/>
            <w:color w:val="0000ff"/>
          </w:rPr>
          <w:t xml:space="preserve">статьями 17</w:t>
        </w:r>
      </w:hyperlink>
      <w:r>
        <w:rPr>
          <w:sz w:val="24"/>
        </w:rPr>
        <w:t xml:space="preserve">, </w:t>
      </w:r>
      <w:hyperlink w:history="0" r:id="rId4" w:tooltip="Федеральный закон от 27.07.2004 N 79-ФЗ (ред. от 08.03.2026, с изм. от 29.09.2026) &quot;О государственной гражданской службе Российской Федерации&quot; {КонсультантПлюс}">
        <w:r>
          <w:rPr>
            <w:sz w:val="24"/>
            <w:color w:val="0000ff"/>
          </w:rPr>
          <w:t xml:space="preserve">20</w:t>
        </w:r>
      </w:hyperlink>
      <w:r>
        <w:rPr>
          <w:sz w:val="24"/>
        </w:rPr>
        <w:t xml:space="preserve"> Федерального закона от 27 июля 2004 г. N 79-ФЗ "О государственной гражданской службе Российской Федерации", </w:t>
      </w:r>
      <w:hyperlink w:history="0" r:id="rId5" w:tooltip="Федеральный закон от 25.12.2008 N 273-ФЗ (ред. от 25.04.2026) &quot;О противодействии коррупции&quot; {КонсультантПлюс}">
        <w:r>
          <w:rPr>
            <w:sz w:val="24"/>
            <w:color w:val="0000ff"/>
          </w:rPr>
          <w:t xml:space="preserve">статьями 8</w:t>
        </w:r>
      </w:hyperlink>
      <w:r>
        <w:rPr>
          <w:sz w:val="24"/>
        </w:rPr>
        <w:t xml:space="preserve">, </w:t>
      </w:r>
      <w:hyperlink w:history="0" r:id="rId6" w:tooltip="Федеральный закон от 25.12.2008 N 273-ФЗ (ред. от 25.04.2026) &quot;О противодействии коррупции&quot; {КонсультантПлюс}">
        <w:r>
          <w:rPr>
            <w:sz w:val="24"/>
            <w:color w:val="0000ff"/>
          </w:rPr>
          <w:t xml:space="preserve">12</w:t>
        </w:r>
      </w:hyperlink>
      <w:r>
        <w:rPr>
          <w:sz w:val="24"/>
        </w:rPr>
        <w:t xml:space="preserve"> Федерального закона от 25 декабря 2008 г. N 273-ФЗ "О противодействии коррупции", </w:t>
      </w:r>
      <w:hyperlink w:history="0" r:id="rId7" w:tooltip="Закон Пермского края от 06.10.2009 N 497-ПК (ред. от 27.04.2026) &quot;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лицами, замещающими государственные должности Пермского края, и государственными гражданскими служащими Пермского края сведений о доходах, об имуществе и обязательствах имущественного характера&quot; (принят ЗС ПК 24.09.2009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Пермского края от 06 октября 2009 г. N 497-ПК "О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гражданами, замещающими государственные должности Пермского края, и государственными гражданскими служащими Пермского края сведений о доходах, об имуществе и обязательствах имущественного характера", </w:t>
      </w:r>
      <w:hyperlink w:history="0" r:id="rId8" w:tooltip="Указ Губернатора Пермского края от 03.07.2009 N 27 (ред. от 18.05.2026) &quot;Об отдельных мерах по реализации нормативных правовых актов Российской Федерации в сфере противодействия коррупции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губернатора Пермского края от 03 июля 2009 г. N 27 "Об отдельных мерах по реализации нормативных правовых актов Российской Федерации в сфере противодействия коррупции" приказываю: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43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должностей государственной гражданской службы Пермского края в Министерстве промышленности и торговли Пермского края, при замещении которых государственные гражданские служащие Пермского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соответственно - Перечень, Министерство).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 на граждан, замещавших должности государственной гражданской службы Пермского края, включенные в Перечень, распространяются запреты и ограничения, установленные </w:t>
      </w:r>
      <w:hyperlink w:history="0" r:id="rId9" w:tooltip="Федеральный закон от 27.07.2004 N 79-ФЗ (ред. от 08.03.2026, с изм. от 29.09.2026) &quot;О государственной гражданской службе Российской Федерации&quot; {КонсультантПлюс}">
        <w:r>
          <w:rPr>
            <w:sz w:val="24"/>
            <w:color w:val="0000ff"/>
          </w:rPr>
          <w:t xml:space="preserve">частью 3.1 статьи 17</w:t>
        </w:r>
      </w:hyperlink>
      <w:r>
        <w:rPr>
          <w:sz w:val="24"/>
        </w:rPr>
        <w:t xml:space="preserve"> Федерального закона от 27 июля 2004 г. N 79-ФЗ "О государственной гражданской службе Российской Федерации", </w:t>
      </w:r>
      <w:hyperlink w:history="0" r:id="rId10" w:tooltip="Федеральный закон от 25.12.2008 N 273-ФЗ (ред. от 25.04.2026) &quot;О противодействии коррупции&quot; {КонсультантПлюс}">
        <w:r>
          <w:rPr>
            <w:sz w:val="24"/>
            <w:color w:val="0000ff"/>
          </w:rPr>
          <w:t xml:space="preserve">статьей 12</w:t>
        </w:r>
      </w:hyperlink>
      <w:r>
        <w:rPr>
          <w:sz w:val="24"/>
        </w:rPr>
        <w:t xml:space="preserve"> Федерального закона от 25 декабря 2008 г. N 273-ФЗ "О противодействии коррупции".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Признать утратившими силу приказы Министерства: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07 сентября 2022 г. </w:t>
      </w:r>
      <w:hyperlink w:history="0" r:id="rId11" w:tooltip="Приказ Министерства промышленности и торговли Пермского края от 07.09.2022 N 03-01-03-172 (ред. от 20.11.2024) &quot;Об утверждении Перечня должностей государственной гражданской службы Пермского края в Министерстве промышленности и торговли Пермского края, связанных с коррупционными рисками, при замещении которых государственные гражданские служащие Перм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 ------------ Утратил силу или отменен {КонсультантПлюс}">
        <w:r>
          <w:rPr>
            <w:sz w:val="24"/>
            <w:color w:val="0000ff"/>
          </w:rPr>
          <w:t xml:space="preserve">N 03-01-03-172</w:t>
        </w:r>
      </w:hyperlink>
      <w:r>
        <w:rPr>
          <w:sz w:val="24"/>
        </w:rPr>
        <w:t xml:space="preserve"> "Об утверждении Перечня должностей государственной гражданской службы Пермского края в Министерстве промышленности и торговли Пермского края, связанных с коррупционными рисками, при замещении которых государственные гражданские служащие Пермского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20 декабря 2023 г. </w:t>
      </w:r>
      <w:hyperlink w:history="0" r:id="rId12" w:tooltip="Приказ Министерства промышленности и торговли Пермского края от 20.12.2023 N 03-01-03-312 &quot;О внесении изменения в перечень должностей государственной гражданской службы Пермского края в Министерстве промышленности и торговли Пермского края, связанных с коррупционными рисками, при замещении которых государственные гражданские служащие Перм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 ------------ Утратил силу или отменен {КонсультантПлюс}">
        <w:r>
          <w:rPr>
            <w:sz w:val="24"/>
            <w:color w:val="0000ff"/>
          </w:rPr>
          <w:t xml:space="preserve">N 03-01-03-312</w:t>
        </w:r>
      </w:hyperlink>
      <w:r>
        <w:rPr>
          <w:sz w:val="24"/>
        </w:rPr>
        <w:t xml:space="preserve"> "О внесении изменения в перечень должностей государственной гражданской службы Пермского края в Министерстве промышленности и торговли Пермского края, связанных с коррупционными рисками, при замещении которых государственные гражданские служащие Пермского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утвержденный приказом Министерства промышленности и торговли Пермского края от 07 сентября 2022 г. N 03-01-03-172";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20 ноября 2024 г. </w:t>
      </w:r>
      <w:hyperlink w:history="0" r:id="rId13" w:tooltip="Приказ Министерства промышленности и торговли Пермского края от 20.11.2024 N 03-01-03-248 &quot;О внесении изменений в Перечень должностей государственной гражданской службы Пермского края в Министерстве промышленности и торговли Пермского края, связанных с коррупционными рисками, при замещении которых государственные гражданские служащие Перм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 ------------ Утратил силу или отменен {КонсультантПлюс}">
        <w:r>
          <w:rPr>
            <w:sz w:val="24"/>
            <w:color w:val="0000ff"/>
          </w:rPr>
          <w:t xml:space="preserve">N 03-01-03-248</w:t>
        </w:r>
      </w:hyperlink>
      <w:r>
        <w:rPr>
          <w:sz w:val="24"/>
        </w:rPr>
        <w:t xml:space="preserve"> "О внесении изменений в Перечень должностей государственной гражданской службы Пермского края в Министерстве промышленности и торговли Пермского края, связанных с коррупционными рисками, при замещении которых государственные гражданские служащие Пермского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утвержденный приказом Министерства промышленности и торговли Пермского края от 07 сентября 2022 г. N 03-01-03-172".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Департаменту государственной службы Администрации губернатора Пермского края обеспечить ознакомление с настоящим приказом государственных гражданских служащих Министерства, замещающих должности государственной гражданской службы Пермского края, включенные в Перечень.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Заместителю министра, начальнику отдела правовой работы Министерства организовать опубликование настоящего приказа в официальном печатном издании "Бюллетень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Начальнику отдела информационно-аналитической работы и реализации специальных программ Министерства организовать размещение настоящего приказа в информационно-телекоммуникационной сети "Интернет" на официальном сайте Министерства в подразделе "Нормативные правовые и иные акты в сфере противодействия коррупции" раздела "Противодействие коррупции".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Настоящий приказ вступает в силу со дня его официального опубликования.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Заместитель председателя</w:t>
      </w:r>
    </w:p>
    <w:p>
      <w:pPr>
        <w:pStyle w:val="0"/>
        <w:jc w:val="right"/>
      </w:pPr>
      <w:r>
        <w:rPr>
          <w:sz w:val="24"/>
        </w:rPr>
        <w:t xml:space="preserve">Правительства - министр</w:t>
      </w:r>
    </w:p>
    <w:p>
      <w:pPr>
        <w:pStyle w:val="0"/>
        <w:jc w:val="right"/>
      </w:pPr>
      <w:r>
        <w:rPr>
          <w:sz w:val="24"/>
        </w:rPr>
        <w:t xml:space="preserve">А.В.ЧИБИСОВ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</w:t>
      </w:r>
    </w:p>
    <w:p>
      <w:pPr>
        <w:pStyle w:val="0"/>
        <w:jc w:val="right"/>
      </w:pPr>
      <w:r>
        <w:rPr>
          <w:sz w:val="24"/>
        </w:rPr>
        <w:t xml:space="preserve">министерства промышленности</w:t>
      </w:r>
    </w:p>
    <w:p>
      <w:pPr>
        <w:pStyle w:val="0"/>
        <w:jc w:val="right"/>
      </w:pPr>
      <w:r>
        <w:rPr>
          <w:sz w:val="24"/>
        </w:rPr>
        <w:t xml:space="preserve">и торговли Пермского края</w:t>
      </w:r>
    </w:p>
    <w:p>
      <w:pPr>
        <w:pStyle w:val="0"/>
        <w:jc w:val="right"/>
      </w:pPr>
      <w:r>
        <w:rPr>
          <w:sz w:val="24"/>
        </w:rPr>
        <w:t xml:space="preserve">от 12.03.2026 N 03-01-03-27</w:t>
      </w:r>
    </w:p>
    <w:p>
      <w:pPr>
        <w:pStyle w:val="0"/>
        <w:jc w:val="both"/>
      </w:pPr>
      <w:r>
        <w:rPr>
          <w:sz w:val="24"/>
        </w:rPr>
      </w:r>
    </w:p>
    <w:bookmarkStart w:id="43" w:name="P43"/>
    <w:bookmarkEnd w:id="43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ДОЛЖНОСТЕЙ ГОСУДАРСТВЕННОЙ ГРАЖДАНСКОЙ СЛУЖБЫ ПЕРМСКОГО КРАЯ</w:t>
      </w:r>
    </w:p>
    <w:p>
      <w:pPr>
        <w:pStyle w:val="2"/>
        <w:jc w:val="center"/>
      </w:pPr>
      <w:r>
        <w:rPr>
          <w:sz w:val="24"/>
        </w:rPr>
        <w:t xml:space="preserve">В МИНИСТЕРСТВЕ ПРОМЫШЛЕННОСТИ И ТОРГОВЛИ ПЕРМСКОГО КРАЯ,</w:t>
      </w:r>
    </w:p>
    <w:p>
      <w:pPr>
        <w:pStyle w:val="2"/>
        <w:jc w:val="center"/>
      </w:pPr>
      <w:r>
        <w:rPr>
          <w:sz w:val="24"/>
        </w:rPr>
        <w:t xml:space="preserve">ПРИ ЗАМЕЩЕНИИ КОТОРЫХ ГОСУДАРСТВЕННЫЕ ГРАЖДАНСКИЕ СЛУЖАЩИЕ</w:t>
      </w:r>
    </w:p>
    <w:p>
      <w:pPr>
        <w:pStyle w:val="2"/>
        <w:jc w:val="center"/>
      </w:pPr>
      <w:r>
        <w:rPr>
          <w:sz w:val="24"/>
        </w:rPr>
        <w:t xml:space="preserve">ПЕРМСКОГО КРАЯ ОБЯЗАНЫ ПРЕДСТАВЛЯТЬ СВЕДЕНИЯ О СВОИХ</w:t>
      </w:r>
    </w:p>
    <w:p>
      <w:pPr>
        <w:pStyle w:val="2"/>
        <w:jc w:val="center"/>
      </w:pPr>
      <w:r>
        <w:rPr>
          <w:sz w:val="24"/>
        </w:rPr>
        <w:t xml:space="preserve">ДОХОДАХ, ОБ ИМУЩЕСТВЕ И ОБЯЗАТЕЛЬСТВАХ ИМУЩЕСТВЕННОГО</w:t>
      </w:r>
    </w:p>
    <w:p>
      <w:pPr>
        <w:pStyle w:val="2"/>
        <w:jc w:val="center"/>
      </w:pPr>
      <w:r>
        <w:rPr>
          <w:sz w:val="24"/>
        </w:rPr>
        <w:t xml:space="preserve">ХАРАКТЕРА, А ТАКЖЕ СВЕДЕНИЯ О ДОХОДАХ, ОБ ИМУЩЕСТВЕ</w:t>
      </w:r>
    </w:p>
    <w:p>
      <w:pPr>
        <w:pStyle w:val="2"/>
        <w:jc w:val="center"/>
      </w:pPr>
      <w:r>
        <w:rPr>
          <w:sz w:val="24"/>
        </w:rPr>
        <w:t xml:space="preserve">И ОБЯЗАТЕЛЬСТВАХ ИМУЩЕСТВЕННОГО ХАРАКТЕРА СВОИХ СУПРУГИ</w:t>
      </w:r>
    </w:p>
    <w:p>
      <w:pPr>
        <w:pStyle w:val="2"/>
        <w:jc w:val="center"/>
      </w:pPr>
      <w:r>
        <w:rPr>
          <w:sz w:val="24"/>
        </w:rPr>
        <w:t xml:space="preserve">(СУПРУГА) И НЕСОВЕРШЕННОЛЕТНИХ ДЕТЕЙ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3628"/>
        <w:gridCol w:w="4762"/>
      </w:tblGrid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структурного подразделения Министерства промышленности и торговли Пермского края</w:t>
            </w:r>
          </w:p>
        </w:tc>
        <w:tc>
          <w:tcPr>
            <w:tcW w:w="47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должности государственной гражданской службы Пермского края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6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47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6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Советник министра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Ведущий консультант</w:t>
            </w:r>
          </w:p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gridSpan w:val="2"/>
            <w:tcW w:w="83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УПРАВЛЕНИЕ ПОТРЕБИТЕЛЬСКОГО РЫНКА И ЛИЦЕНЗИРОВАНИЯ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</w:t>
            </w:r>
          </w:p>
        </w:tc>
        <w:tc>
          <w:tcPr>
            <w:tcW w:w="362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лицензирования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Заместитель начальника управления, начальник отдела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Заместитель начальника отдела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Ведущий консультант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Консультант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2.1.1</w:t>
            </w:r>
          </w:p>
        </w:tc>
        <w:tc>
          <w:tcPr>
            <w:tcW w:w="362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Сектор административной работы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сектором, консультант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Консультант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</w:t>
            </w:r>
          </w:p>
        </w:tc>
        <w:tc>
          <w:tcPr>
            <w:tcW w:w="362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развития торговых сетей и координации потребительского рынка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Начальник отдела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Заместитель начальника отдела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Ведущий консультант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Консультант</w:t>
            </w:r>
          </w:p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gridSpan w:val="2"/>
            <w:tcW w:w="83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УПРАВЛЕНИЕ ПРОМЫШЛЕННОСТИ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</w:t>
            </w:r>
          </w:p>
        </w:tc>
        <w:tc>
          <w:tcPr>
            <w:tcW w:w="362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координации деятельности предприятий ВПК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Заместитель начальника управления, начальник отдела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Консультант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Главный специалист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</w:t>
            </w:r>
          </w:p>
        </w:tc>
        <w:tc>
          <w:tcPr>
            <w:tcW w:w="362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промышленности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Начальник отдела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Заместитель начальника отдела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Ведущий консультант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Консультант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Главный специалист</w:t>
            </w:r>
          </w:p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gridSpan w:val="2"/>
            <w:tcW w:w="83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УПРАВЛЕНИЕ ФИНАНСОВ И РЕАЛИЗАЦИИ ГОСПРОГРАММЫ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</w:t>
            </w:r>
          </w:p>
        </w:tc>
        <w:tc>
          <w:tcPr>
            <w:tcW w:w="362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Финансово-экономический отдел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Заместитель начальника управления, начальник отдела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Заместитель начальника отдела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Консультант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</w:t>
            </w:r>
          </w:p>
        </w:tc>
        <w:tc>
          <w:tcPr>
            <w:tcW w:w="362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реализации государственной программы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Начальник отдела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Заместитель начальника отдела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Ведущий консультант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Консультант</w:t>
            </w:r>
          </w:p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gridSpan w:val="2"/>
            <w:tcW w:w="83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ИНФОРМАЦИОННО-АНАЛИТИЧЕСКОЙ РАБОТЫ И РЕАЛИЗАЦИИ СПЕЦИАЛЬНЫХ ПРОГРАММ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Заместитель начальника отдела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Ведущий консультант</w:t>
            </w:r>
          </w:p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gridSpan w:val="2"/>
            <w:tcW w:w="83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ПРАВОВОЙ РАБОТЫ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Заместитель начальника отдела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Ведущий консультант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titlePg/>
    </w:sectPr>
  </w:body>
</w:document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yperlink" Target="http://172.30.45.4/cons/cgi/online.cgi?req=doc&amp;base=LAW&amp;n=528378&amp;date=14.10.2026&amp;dst=100154&amp;field=134" TargetMode = "External"/><Relationship Id="rId4" Type="http://schemas.openxmlformats.org/officeDocument/2006/relationships/hyperlink" Target="http://172.30.45.4/cons/cgi/online.cgi?req=doc&amp;base=LAW&amp;n=528378&amp;date=14.10.2026&amp;dst=100979&amp;field=134" TargetMode = "External"/><Relationship Id="rId5" Type="http://schemas.openxmlformats.org/officeDocument/2006/relationships/hyperlink" Target="http://172.30.45.4/cons/cgi/online.cgi?req=doc&amp;base=LAW&amp;n=532963&amp;date=14.10.2026&amp;dst=100212&amp;field=134" TargetMode = "External"/><Relationship Id="rId6" Type="http://schemas.openxmlformats.org/officeDocument/2006/relationships/hyperlink" Target="http://172.30.45.4/cons/cgi/online.cgi?req=doc&amp;base=LAW&amp;n=532963&amp;date=14.10.2026&amp;dst=28&amp;field=134" TargetMode = "External"/><Relationship Id="rId7" Type="http://schemas.openxmlformats.org/officeDocument/2006/relationships/hyperlink" Target="http://172.30.45.4/cons/cgi/online.cgi?req=doc&amp;base=RLAW368&amp;n=220925&amp;date=14.10.2026" TargetMode = "External"/><Relationship Id="rId8" Type="http://schemas.openxmlformats.org/officeDocument/2006/relationships/hyperlink" Target="http://172.30.45.4/cons/cgi/online.cgi?req=doc&amp;base=RLAW368&amp;n=221438&amp;date=14.10.2026&amp;dst=100049&amp;field=134" TargetMode = "External"/><Relationship Id="rId9" Type="http://schemas.openxmlformats.org/officeDocument/2006/relationships/hyperlink" Target="http://172.30.45.4/cons/cgi/online.cgi?req=doc&amp;base=LAW&amp;n=528378&amp;date=14.10.2026&amp;dst=100978&amp;field=134" TargetMode = "External"/><Relationship Id="rId10" Type="http://schemas.openxmlformats.org/officeDocument/2006/relationships/hyperlink" Target="http://172.30.45.4/cons/cgi/online.cgi?req=doc&amp;base=LAW&amp;n=532963&amp;date=14.10.2026&amp;dst=28&amp;field=134" TargetMode = "External"/><Relationship Id="rId11" Type="http://schemas.openxmlformats.org/officeDocument/2006/relationships/hyperlink" Target="http://172.30.45.4/cons/cgi/online.cgi?req=doc&amp;base=RLAW368&amp;n=203231&amp;date=14.10.2026" TargetMode = "External"/><Relationship Id="rId12" Type="http://schemas.openxmlformats.org/officeDocument/2006/relationships/hyperlink" Target="http://172.30.45.4/cons/cgi/online.cgi?req=doc&amp;base=RLAW368&amp;n=189400&amp;date=14.10.2026" TargetMode = "External"/><Relationship Id="rId13" Type="http://schemas.openxmlformats.org/officeDocument/2006/relationships/hyperlink" Target="http://172.30.45.4/cons/cgi/online.cgi?req=doc&amp;base=RLAW368&amp;n=201735&amp;date=14.10.2026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промышленности и торговли Пермского края от 12.03.2026 N 03-01-03-27
"Об утверждении Перечня должностей государственной гражданской службы Пермского края в Министерстве промышленности и торговли Пермского края, при замещении которых государственные гражданские служащие Пермского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</dc:title>
  <dcterms:created xsi:type="dcterms:W3CDTF">2026-10-14T12:28:16Z</dcterms:created>
</cp:coreProperties>
</file>