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1DF" w:rsidRDefault="00A271DF">
      <w:pPr>
        <w:pStyle w:val="ConsPlusTitlePage"/>
      </w:pPr>
      <w:r>
        <w:t xml:space="preserve">Документ предоставлен </w:t>
      </w:r>
      <w:hyperlink r:id="rId5">
        <w:r>
          <w:rPr>
            <w:color w:val="0000FF"/>
          </w:rPr>
          <w:t>КонсультантПлюс</w:t>
        </w:r>
      </w:hyperlink>
      <w:r>
        <w:br/>
      </w:r>
    </w:p>
    <w:p w:rsidR="00A271DF" w:rsidRDefault="00A271DF">
      <w:pPr>
        <w:pStyle w:val="ConsPlusNormal"/>
        <w:jc w:val="both"/>
        <w:outlineLvl w:val="0"/>
      </w:pPr>
    </w:p>
    <w:p w:rsidR="00A271DF" w:rsidRDefault="00A271DF">
      <w:pPr>
        <w:pStyle w:val="ConsPlusTitle"/>
        <w:jc w:val="center"/>
        <w:outlineLvl w:val="0"/>
      </w:pPr>
      <w:r>
        <w:t>МИНИСТЕРСТВО ПРОМЫШЛЕННОСТИ И ТОРГОВЛИ ПЕРМСКОГО КРАЯ</w:t>
      </w:r>
    </w:p>
    <w:p w:rsidR="00A271DF" w:rsidRDefault="00A271DF">
      <w:pPr>
        <w:pStyle w:val="ConsPlusTitle"/>
        <w:jc w:val="both"/>
      </w:pPr>
    </w:p>
    <w:p w:rsidR="00A271DF" w:rsidRDefault="00A271DF">
      <w:pPr>
        <w:pStyle w:val="ConsPlusTitle"/>
        <w:jc w:val="center"/>
      </w:pPr>
      <w:r>
        <w:t>ПРИКАЗ</w:t>
      </w:r>
    </w:p>
    <w:p w:rsidR="00A271DF" w:rsidRDefault="00A271DF">
      <w:pPr>
        <w:pStyle w:val="ConsPlusTitle"/>
        <w:jc w:val="center"/>
      </w:pPr>
      <w:r>
        <w:t>от 28 декабря 2021 г. N 03-01-03-226</w:t>
      </w:r>
    </w:p>
    <w:p w:rsidR="00A271DF" w:rsidRDefault="00A271DF">
      <w:pPr>
        <w:pStyle w:val="ConsPlusTitle"/>
        <w:jc w:val="both"/>
      </w:pPr>
    </w:p>
    <w:p w:rsidR="00A271DF" w:rsidRDefault="00A271DF">
      <w:pPr>
        <w:pStyle w:val="ConsPlusTitle"/>
        <w:jc w:val="center"/>
      </w:pPr>
      <w:r>
        <w:t>ОБ УТВЕРЖДЕНИИ ПЕРЕЧНЕЙ ПРАВОВЫХ АКТОВ И ИХ ОТДЕЛЬНЫХ</w:t>
      </w:r>
    </w:p>
    <w:p w:rsidR="00A271DF" w:rsidRDefault="00A271DF">
      <w:pPr>
        <w:pStyle w:val="ConsPlusTitle"/>
        <w:jc w:val="center"/>
      </w:pPr>
      <w:r>
        <w:t>ЧАСТЕЙ, СОДЕРЖАЩИХ ОБЯЗАТЕЛЬНЫЕ ТРЕБОВАНИЯ, СОБЛЮДЕНИЕ</w:t>
      </w:r>
    </w:p>
    <w:p w:rsidR="00A271DF" w:rsidRDefault="00A271DF">
      <w:pPr>
        <w:pStyle w:val="ConsPlusTitle"/>
        <w:jc w:val="center"/>
      </w:pPr>
      <w:r>
        <w:t>КОТОРЫХ ОЦЕНИВАЕТСЯ ПРИ ПРОВЕДЕНИИ МЕРОПРИЯТИЙ ПО КОНТРОЛЮ</w:t>
      </w:r>
    </w:p>
    <w:p w:rsidR="00A271DF" w:rsidRDefault="00A271DF">
      <w:pPr>
        <w:pStyle w:val="ConsPlusTitle"/>
        <w:jc w:val="center"/>
      </w:pPr>
      <w:r>
        <w:t>ПРИ ОСУЩЕСТВЛЕНИИ РЕГИОНАЛЬНОГО ГОСУДАРСТВЕННОГО КОНТРОЛЯ</w:t>
      </w:r>
    </w:p>
    <w:p w:rsidR="00A271DF" w:rsidRDefault="00A271DF">
      <w:pPr>
        <w:pStyle w:val="ConsPlusTitle"/>
        <w:jc w:val="center"/>
      </w:pPr>
      <w:r>
        <w:t>(НАДЗОРА) В ОБЛАСТИ РОЗНИЧНОЙ ПРОДАЖИ АЛКОГОЛЬНОЙ</w:t>
      </w:r>
    </w:p>
    <w:p w:rsidR="00A271DF" w:rsidRDefault="00A271DF">
      <w:pPr>
        <w:pStyle w:val="ConsPlusTitle"/>
        <w:jc w:val="center"/>
      </w:pPr>
      <w:r>
        <w:t xml:space="preserve">И СПИРТОСОДЕРЖАЩЕЙ ПРОДУКЦИИ И </w:t>
      </w:r>
      <w:proofErr w:type="gramStart"/>
      <w:r>
        <w:t>ФЕДЕРАЛЬНОГО</w:t>
      </w:r>
      <w:proofErr w:type="gramEnd"/>
      <w:r>
        <w:t xml:space="preserve"> ГОСУДАРСТВЕННОГО</w:t>
      </w:r>
    </w:p>
    <w:p w:rsidR="00A271DF" w:rsidRDefault="00A271DF">
      <w:pPr>
        <w:pStyle w:val="ConsPlusTitle"/>
        <w:jc w:val="center"/>
      </w:pPr>
      <w:r>
        <w:t>ЛИЦЕНЗИОННОГО КОНТРОЛЯ (НАДЗОРА) ЗА ДЕЯТЕЛЬНОСТЬЮ</w:t>
      </w:r>
    </w:p>
    <w:p w:rsidR="00A271DF" w:rsidRDefault="00A271DF">
      <w:pPr>
        <w:pStyle w:val="ConsPlusTitle"/>
        <w:jc w:val="center"/>
      </w:pPr>
      <w:r>
        <w:t>ПО ЗАГОТОВКЕ, ХРАНЕНИЮ, ПЕРЕРАБОТКЕ И РЕАЛИЗАЦИИ ЛОМА ЧЕРНЫХ</w:t>
      </w:r>
    </w:p>
    <w:p w:rsidR="00A271DF" w:rsidRDefault="00A271DF">
      <w:pPr>
        <w:pStyle w:val="ConsPlusTitle"/>
        <w:jc w:val="center"/>
      </w:pPr>
      <w:r>
        <w:t>МЕТАЛЛОВ, ЦВЕТНЫХ МЕТАЛЛОВ</w:t>
      </w:r>
    </w:p>
    <w:p w:rsidR="00A271DF" w:rsidRDefault="00A271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271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71DF" w:rsidRDefault="00A271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71DF" w:rsidRDefault="00A271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71DF" w:rsidRDefault="00A271DF">
            <w:pPr>
              <w:pStyle w:val="ConsPlusNormal"/>
              <w:jc w:val="center"/>
            </w:pPr>
            <w:r>
              <w:rPr>
                <w:color w:val="392C69"/>
              </w:rPr>
              <w:t>Список изменяющих документов</w:t>
            </w:r>
          </w:p>
          <w:p w:rsidR="00A271DF" w:rsidRDefault="00A271DF">
            <w:pPr>
              <w:pStyle w:val="ConsPlusNormal"/>
              <w:jc w:val="center"/>
            </w:pPr>
            <w:proofErr w:type="gramStart"/>
            <w:r>
              <w:rPr>
                <w:color w:val="392C69"/>
              </w:rPr>
              <w:t>(в ред. Приказов Министерства промышленности и торговли Пермского края</w:t>
            </w:r>
            <w:proofErr w:type="gramEnd"/>
          </w:p>
          <w:p w:rsidR="00A271DF" w:rsidRDefault="00A271DF">
            <w:pPr>
              <w:pStyle w:val="ConsPlusNormal"/>
              <w:jc w:val="center"/>
            </w:pPr>
            <w:r>
              <w:rPr>
                <w:color w:val="392C69"/>
              </w:rPr>
              <w:t xml:space="preserve">от 03.11.2022 </w:t>
            </w:r>
            <w:hyperlink r:id="rId6">
              <w:r>
                <w:rPr>
                  <w:color w:val="0000FF"/>
                </w:rPr>
                <w:t>N 03-01-03-204</w:t>
              </w:r>
            </w:hyperlink>
            <w:r>
              <w:rPr>
                <w:color w:val="392C69"/>
              </w:rPr>
              <w:t xml:space="preserve">, от 03.04.2023 </w:t>
            </w:r>
            <w:hyperlink r:id="rId7">
              <w:r>
                <w:rPr>
                  <w:color w:val="0000FF"/>
                </w:rPr>
                <w:t>N 03-01-03-59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71DF" w:rsidRDefault="00A271DF">
            <w:pPr>
              <w:pStyle w:val="ConsPlusNormal"/>
            </w:pPr>
          </w:p>
        </w:tc>
      </w:tr>
    </w:tbl>
    <w:p w:rsidR="00A271DF" w:rsidRDefault="00A271DF">
      <w:pPr>
        <w:pStyle w:val="ConsPlusNormal"/>
        <w:jc w:val="both"/>
      </w:pPr>
    </w:p>
    <w:p w:rsidR="00A271DF" w:rsidRDefault="00A271DF">
      <w:pPr>
        <w:pStyle w:val="ConsPlusNormal"/>
        <w:ind w:firstLine="540"/>
        <w:jc w:val="both"/>
      </w:pPr>
      <w:r>
        <w:t xml:space="preserve">В соответствии с </w:t>
      </w:r>
      <w:hyperlink r:id="rId8">
        <w:r>
          <w:rPr>
            <w:color w:val="0000FF"/>
          </w:rPr>
          <w:t>п. 3 ч. 3 ст. 46</w:t>
        </w:r>
      </w:hyperlink>
      <w:r>
        <w:t xml:space="preserve"> Федерального закона от 31 июля 2020 года N 248-ФЗ "О государственном контроле (надзоре) и муниципальном контроле в Российской Федерации" и Федеральным </w:t>
      </w:r>
      <w:hyperlink r:id="rId9">
        <w:r>
          <w:rPr>
            <w:color w:val="0000FF"/>
          </w:rPr>
          <w:t>законом</w:t>
        </w:r>
      </w:hyperlink>
      <w:r>
        <w:t xml:space="preserve"> от 31 июля 2020 года N 247-ФЗ "Об обязательных требованиях в Российской Федерации" приказываю:</w:t>
      </w:r>
    </w:p>
    <w:p w:rsidR="00A271DF" w:rsidRDefault="00A271DF">
      <w:pPr>
        <w:pStyle w:val="ConsPlusNormal"/>
        <w:jc w:val="both"/>
      </w:pPr>
    </w:p>
    <w:p w:rsidR="00A271DF" w:rsidRDefault="00A271DF">
      <w:pPr>
        <w:pStyle w:val="ConsPlusNormal"/>
        <w:ind w:firstLine="540"/>
        <w:jc w:val="both"/>
      </w:pPr>
      <w:r>
        <w:t>1. Утвердить прилагаемые:</w:t>
      </w:r>
    </w:p>
    <w:p w:rsidR="00A271DF" w:rsidRDefault="00A271DF">
      <w:pPr>
        <w:pStyle w:val="ConsPlusNormal"/>
        <w:spacing w:before="220"/>
        <w:ind w:firstLine="540"/>
        <w:jc w:val="both"/>
      </w:pPr>
      <w:r>
        <w:t xml:space="preserve">1.1. </w:t>
      </w:r>
      <w:hyperlink w:anchor="P44">
        <w:r>
          <w:rPr>
            <w:color w:val="0000FF"/>
          </w:rPr>
          <w:t>Перечень</w:t>
        </w:r>
      </w:hyperlink>
      <w:r>
        <w:t xml:space="preserve"> правовых актов и их отдельных частей, содержащих обязательные требования, соблюдение которых оценивается при проведении мероприятий при осуществлении регионального государственного контроля (надзора) в области розничной продажи алкогольной и спиртосодержащей продукции, согласно приложению 1 к настоящему приказу;</w:t>
      </w:r>
    </w:p>
    <w:p w:rsidR="00A271DF" w:rsidRDefault="00A271DF">
      <w:pPr>
        <w:pStyle w:val="ConsPlusNormal"/>
        <w:spacing w:before="220"/>
        <w:ind w:firstLine="540"/>
        <w:jc w:val="both"/>
      </w:pPr>
      <w:r>
        <w:t xml:space="preserve">1.2. </w:t>
      </w:r>
      <w:hyperlink w:anchor="P246">
        <w:r>
          <w:rPr>
            <w:color w:val="0000FF"/>
          </w:rPr>
          <w:t>Перечень</w:t>
        </w:r>
      </w:hyperlink>
      <w:r>
        <w:t xml:space="preserve"> правовых актов и их отдельных частей, содержащих обязательные требования, соблюдение которых оценивается при проведении мероприятий при осуществлении федерального государственного лицензионного контроля (надзора) за деятельностью по заготовке, хранению, переработке и реализации лома черных металлов, цветных металлов, согласно приложению 2 к настоящему приказу.</w:t>
      </w:r>
    </w:p>
    <w:p w:rsidR="00A271DF" w:rsidRDefault="00A271DF">
      <w:pPr>
        <w:pStyle w:val="ConsPlusNormal"/>
        <w:jc w:val="both"/>
      </w:pPr>
      <w:r>
        <w:t xml:space="preserve">(в ред. </w:t>
      </w:r>
      <w:hyperlink r:id="rId10">
        <w:r>
          <w:rPr>
            <w:color w:val="0000FF"/>
          </w:rPr>
          <w:t>Приказа</w:t>
        </w:r>
      </w:hyperlink>
      <w:r>
        <w:t xml:space="preserve"> Министерства промышленности и торговли Пермского края от 03.04.2023 N 03-01-03-59)</w:t>
      </w:r>
    </w:p>
    <w:p w:rsidR="00A271DF" w:rsidRDefault="00A271DF">
      <w:pPr>
        <w:pStyle w:val="ConsPlusNormal"/>
        <w:spacing w:before="220"/>
        <w:ind w:firstLine="540"/>
        <w:jc w:val="both"/>
      </w:pPr>
      <w:r>
        <w:t>2. Признать утратившими силу:</w:t>
      </w:r>
    </w:p>
    <w:p w:rsidR="00A271DF" w:rsidRDefault="00A271DF">
      <w:pPr>
        <w:pStyle w:val="ConsPlusNormal"/>
        <w:spacing w:before="220"/>
        <w:ind w:firstLine="540"/>
        <w:jc w:val="both"/>
      </w:pPr>
      <w:r>
        <w:t xml:space="preserve">2.1. </w:t>
      </w:r>
      <w:hyperlink r:id="rId11">
        <w:r>
          <w:rPr>
            <w:color w:val="0000FF"/>
          </w:rPr>
          <w:t>приказ</w:t>
        </w:r>
      </w:hyperlink>
      <w:r>
        <w:t xml:space="preserve"> Министерства промышленности, предпринимательства и торговли Пермского края от 25 октября 2018 г. N СЭД-03-01-03-220 "Об утверждении перечней правовых актов и их отдельных частей, содержащих обязательные требования, соблюдение которых оценивается при проведении мероприятий по контролю при осуществлении лицензионного </w:t>
      </w:r>
      <w:proofErr w:type="gramStart"/>
      <w:r>
        <w:t>контроля за</w:t>
      </w:r>
      <w:proofErr w:type="gramEnd"/>
      <w:r>
        <w:t xml:space="preserve"> деятельностью по розничной продаже алкогольной продукции; лицензионного </w:t>
      </w:r>
      <w:proofErr w:type="gramStart"/>
      <w:r>
        <w:t>контроля за</w:t>
      </w:r>
      <w:proofErr w:type="gramEnd"/>
      <w:r>
        <w:t xml:space="preserve"> деятельностью по розничной продаже алкогольной продукции при оказании услуг общественного питания; лицензионного контроля за деятельностью по заготовке, хранению, переработке и реализации лома черных металлов, цветных металлов; </w:t>
      </w:r>
      <w:proofErr w:type="gramStart"/>
      <w:r>
        <w:t xml:space="preserve">контроля за соблюдением требований законодательства в сфере регулирования отношений, связанных с организацией розничных рынков, организацией и осуществлением деятельности по продаже товаров (выполнению работ, </w:t>
      </w:r>
      <w:r>
        <w:lastRenderedPageBreak/>
        <w:t>оказанию услуг) на розничных рынках, и Порядка ведения перечней правовых актов или их отдельных частей, содержащих обязательные требования, соблюдение которых оценивается при проведении мероприятий по контролю при осуществлении лицензионного контроля за деятельностью по розничной продаже алкогольной продукции</w:t>
      </w:r>
      <w:proofErr w:type="gramEnd"/>
      <w:r>
        <w:t xml:space="preserve">; </w:t>
      </w:r>
      <w:proofErr w:type="gramStart"/>
      <w:r>
        <w:t>лицензионного контроля за деятельностью по розничной продаже алкогольной продукции при оказании услуг общественного питания; лицензионного контроля за деятельностью по заготовке, хранению, переработке и реализации лома черных металлов, цветных металлов; контроля за соблюдением требований законодательства в сфере регулирования отношений, связанных с организацией розничных рынков, организацией и осуществлением деятельности по продаже товаров (выполнению работ, оказанию услуг) на розничных рынках";</w:t>
      </w:r>
      <w:proofErr w:type="gramEnd"/>
    </w:p>
    <w:p w:rsidR="00A271DF" w:rsidRDefault="00A271DF">
      <w:pPr>
        <w:pStyle w:val="ConsPlusNormal"/>
        <w:spacing w:before="220"/>
        <w:ind w:firstLine="540"/>
        <w:jc w:val="both"/>
      </w:pPr>
      <w:proofErr w:type="gramStart"/>
      <w:r>
        <w:t xml:space="preserve">2.2. </w:t>
      </w:r>
      <w:hyperlink r:id="rId12">
        <w:r>
          <w:rPr>
            <w:color w:val="0000FF"/>
          </w:rPr>
          <w:t>приказ</w:t>
        </w:r>
      </w:hyperlink>
      <w:r>
        <w:t xml:space="preserve"> Министерства промышленности и торговли Пермского края от 2 ноября 2020 г. N 03-01-03-256 "О внесении изменений в Приказ Министерства промышленности, предпринимательства и торговли Пермского края от 25 октября 2018 г. N СЭД-03-01-03-220 "Об утверждении перечней правовых актов и их отдельных частей, содержащих обязательные требования, соблюдение которых оценивается при проведении мероприятий по контролю при осуществлении лицензионного контроля за деятельностью</w:t>
      </w:r>
      <w:proofErr w:type="gramEnd"/>
      <w:r>
        <w:t xml:space="preserve"> по розничной продаже алкогольной продукции; лицензионного </w:t>
      </w:r>
      <w:proofErr w:type="gramStart"/>
      <w:r>
        <w:t>контроля за</w:t>
      </w:r>
      <w:proofErr w:type="gramEnd"/>
      <w:r>
        <w:t xml:space="preserve"> деятельностью по розничной продаже алкогольной продукции при оказании услуг общественного питания; лицензионного контроля за деятельностью по заготовке, хранению, переработке и реализации лома черных металлов, цветных металлов; </w:t>
      </w:r>
      <w:proofErr w:type="gramStart"/>
      <w:r>
        <w:t>контроля за соблюдением требований законодательства в сфере регулирования отношений, связанных с организацией розничных рынков, организацией и осуществлением деятельности по продаже товаров (выполнению работ, оказанию услуг) на розничных рынках, и Порядка ведения перечней правовых актов или их отдельных частей, содержащих обязательные требования, соблюдение которых оценивается при проведении мероприятий по контролю при осуществлении лицензионного контроля за деятельностью по розничной продаже алкогольной продукции</w:t>
      </w:r>
      <w:proofErr w:type="gramEnd"/>
      <w:r>
        <w:t xml:space="preserve">; </w:t>
      </w:r>
      <w:proofErr w:type="gramStart"/>
      <w:r>
        <w:t>лицензионного контроля за деятельностью по розничной продаже алкогольной продукции при оказании услуг общественного питания; лицензионного контроля за деятельностью по заготовке, хранению, переработке и реализации лома черных металлов, цветных металлов; контроля за соблюдением требований законодательства в сфере регулирования отношений, связанных с организацией розничных рынков, организацией и осуществлением деятельности по продаже товаров (выполнению работ, оказанию услуг) на розничных рынках".</w:t>
      </w:r>
      <w:proofErr w:type="gramEnd"/>
    </w:p>
    <w:p w:rsidR="00A271DF" w:rsidRDefault="00A271DF">
      <w:pPr>
        <w:pStyle w:val="ConsPlusNormal"/>
        <w:spacing w:before="220"/>
        <w:ind w:firstLine="540"/>
        <w:jc w:val="both"/>
      </w:pPr>
      <w:r>
        <w:t>3. Настоящий приказ вступает в силу со дня его подписания.</w:t>
      </w:r>
    </w:p>
    <w:p w:rsidR="00A271DF" w:rsidRDefault="00A271DF">
      <w:pPr>
        <w:pStyle w:val="ConsPlusNormal"/>
        <w:jc w:val="both"/>
      </w:pPr>
    </w:p>
    <w:p w:rsidR="00A271DF" w:rsidRDefault="00A271DF">
      <w:pPr>
        <w:pStyle w:val="ConsPlusNormal"/>
        <w:jc w:val="right"/>
      </w:pPr>
      <w:r>
        <w:t>И.о. заместителя председателя</w:t>
      </w:r>
    </w:p>
    <w:p w:rsidR="00A271DF" w:rsidRDefault="00A271DF">
      <w:pPr>
        <w:pStyle w:val="ConsPlusNormal"/>
        <w:jc w:val="right"/>
      </w:pPr>
      <w:r>
        <w:t>Правительства - министра</w:t>
      </w:r>
    </w:p>
    <w:p w:rsidR="00A271DF" w:rsidRDefault="00A271DF">
      <w:pPr>
        <w:pStyle w:val="ConsPlusNormal"/>
        <w:jc w:val="right"/>
      </w:pPr>
      <w:r>
        <w:t>Е.В.ДЕГТЯРЕВА</w:t>
      </w:r>
    </w:p>
    <w:p w:rsidR="00A271DF" w:rsidRDefault="00A271DF">
      <w:pPr>
        <w:pStyle w:val="ConsPlusNormal"/>
        <w:jc w:val="both"/>
      </w:pPr>
    </w:p>
    <w:p w:rsidR="00A271DF" w:rsidRDefault="00A271DF">
      <w:pPr>
        <w:pStyle w:val="ConsPlusNormal"/>
        <w:jc w:val="both"/>
      </w:pPr>
    </w:p>
    <w:p w:rsidR="00A271DF" w:rsidRDefault="00A271DF">
      <w:pPr>
        <w:pStyle w:val="ConsPlusNormal"/>
        <w:jc w:val="both"/>
      </w:pPr>
    </w:p>
    <w:p w:rsidR="00A271DF" w:rsidRDefault="00A271DF">
      <w:pPr>
        <w:pStyle w:val="ConsPlusNormal"/>
        <w:jc w:val="both"/>
      </w:pPr>
    </w:p>
    <w:p w:rsidR="00A271DF" w:rsidRDefault="00A271DF">
      <w:pPr>
        <w:pStyle w:val="ConsPlusNormal"/>
        <w:jc w:val="both"/>
      </w:pPr>
    </w:p>
    <w:p w:rsidR="00A271DF" w:rsidRDefault="00A271DF">
      <w:pPr>
        <w:pStyle w:val="ConsPlusNormal"/>
        <w:jc w:val="right"/>
        <w:outlineLvl w:val="0"/>
      </w:pPr>
      <w:r>
        <w:t>Приложение 1</w:t>
      </w:r>
    </w:p>
    <w:p w:rsidR="00A271DF" w:rsidRDefault="00A271DF">
      <w:pPr>
        <w:pStyle w:val="ConsPlusNormal"/>
        <w:jc w:val="right"/>
      </w:pPr>
      <w:r>
        <w:t>к приказу</w:t>
      </w:r>
    </w:p>
    <w:p w:rsidR="00A271DF" w:rsidRDefault="00A271DF">
      <w:pPr>
        <w:pStyle w:val="ConsPlusNormal"/>
        <w:jc w:val="right"/>
      </w:pPr>
      <w:r>
        <w:t>Министерства промышленности</w:t>
      </w:r>
    </w:p>
    <w:p w:rsidR="00A271DF" w:rsidRDefault="00A271DF">
      <w:pPr>
        <w:pStyle w:val="ConsPlusNormal"/>
        <w:jc w:val="right"/>
      </w:pPr>
      <w:r>
        <w:t>и торговли Пермского края</w:t>
      </w:r>
    </w:p>
    <w:p w:rsidR="00A271DF" w:rsidRDefault="00A271DF">
      <w:pPr>
        <w:pStyle w:val="ConsPlusNormal"/>
        <w:jc w:val="right"/>
      </w:pPr>
      <w:r>
        <w:t>от 28.12.2021 N 03-01-03-226</w:t>
      </w:r>
    </w:p>
    <w:p w:rsidR="00A271DF" w:rsidRDefault="00A271DF">
      <w:pPr>
        <w:pStyle w:val="ConsPlusNormal"/>
        <w:jc w:val="both"/>
      </w:pPr>
    </w:p>
    <w:p w:rsidR="00A271DF" w:rsidRDefault="00A271DF">
      <w:pPr>
        <w:pStyle w:val="ConsPlusTitle"/>
        <w:jc w:val="center"/>
      </w:pPr>
      <w:bookmarkStart w:id="0" w:name="P44"/>
      <w:bookmarkEnd w:id="0"/>
      <w:r>
        <w:t>ПЕРЕЧЕНЬ</w:t>
      </w:r>
    </w:p>
    <w:p w:rsidR="00A271DF" w:rsidRDefault="00A271DF">
      <w:pPr>
        <w:pStyle w:val="ConsPlusTitle"/>
        <w:jc w:val="center"/>
      </w:pPr>
      <w:r>
        <w:t>ПРАВОВЫХ АКТОВ И ИХ ОТДЕЛЬНЫХ ЧАСТЕЙ, СОДЕРЖАЩИХ</w:t>
      </w:r>
    </w:p>
    <w:p w:rsidR="00A271DF" w:rsidRDefault="00A271DF">
      <w:pPr>
        <w:pStyle w:val="ConsPlusTitle"/>
        <w:jc w:val="center"/>
      </w:pPr>
      <w:r>
        <w:t>ОБЯЗАТЕЛЬНЫЕ ТРЕБОВАНИЯ, СОБЛЮДЕНИЕ КОТОРЫХ ОЦЕНИВАЕТСЯ</w:t>
      </w:r>
    </w:p>
    <w:p w:rsidR="00A271DF" w:rsidRDefault="00A271DF">
      <w:pPr>
        <w:pStyle w:val="ConsPlusTitle"/>
        <w:jc w:val="center"/>
      </w:pPr>
      <w:r>
        <w:t xml:space="preserve">ПРИ ПРОВЕДЕНИИ МЕРОПРИЯТИЙ ПРИ ОСУЩЕСТВЛЕНИИ </w:t>
      </w:r>
      <w:proofErr w:type="gramStart"/>
      <w:r>
        <w:t>РЕГИОНАЛЬНОГО</w:t>
      </w:r>
      <w:proofErr w:type="gramEnd"/>
    </w:p>
    <w:p w:rsidR="00A271DF" w:rsidRDefault="00A271DF">
      <w:pPr>
        <w:pStyle w:val="ConsPlusTitle"/>
        <w:jc w:val="center"/>
      </w:pPr>
      <w:r>
        <w:lastRenderedPageBreak/>
        <w:t>ГОСУДАРСТВЕННОГО КОНТРОЛЯ (НАДЗОРА) В ОБЛАСТИ РОЗНИЧНОЙ</w:t>
      </w:r>
    </w:p>
    <w:p w:rsidR="00A271DF" w:rsidRDefault="00A271DF">
      <w:pPr>
        <w:pStyle w:val="ConsPlusTitle"/>
        <w:jc w:val="center"/>
      </w:pPr>
      <w:r>
        <w:t>ПРОДАЖИ АЛКОГОЛЬНОЙ И СПИРТОСОДЕРЖАЩЕЙ ПРОДУКЦИИ</w:t>
      </w:r>
    </w:p>
    <w:p w:rsidR="00A271DF" w:rsidRDefault="00A271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271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71DF" w:rsidRDefault="00A271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71DF" w:rsidRDefault="00A271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71DF" w:rsidRDefault="00A271DF">
            <w:pPr>
              <w:pStyle w:val="ConsPlusNormal"/>
              <w:jc w:val="center"/>
            </w:pPr>
            <w:r>
              <w:rPr>
                <w:color w:val="392C69"/>
              </w:rPr>
              <w:t>Список изменяющих документов</w:t>
            </w:r>
          </w:p>
          <w:p w:rsidR="00A271DF" w:rsidRDefault="00A271DF">
            <w:pPr>
              <w:pStyle w:val="ConsPlusNormal"/>
              <w:jc w:val="center"/>
            </w:pPr>
            <w:proofErr w:type="gramStart"/>
            <w:r>
              <w:rPr>
                <w:color w:val="392C69"/>
              </w:rPr>
              <w:t>(в ред. Приказов Министерства промышленности и торговли Пермского края</w:t>
            </w:r>
            <w:proofErr w:type="gramEnd"/>
          </w:p>
          <w:p w:rsidR="00A271DF" w:rsidRDefault="00A271DF">
            <w:pPr>
              <w:pStyle w:val="ConsPlusNormal"/>
              <w:jc w:val="center"/>
            </w:pPr>
            <w:r>
              <w:rPr>
                <w:color w:val="392C69"/>
              </w:rPr>
              <w:t xml:space="preserve">от 03.11.2022 </w:t>
            </w:r>
            <w:hyperlink r:id="rId13">
              <w:r>
                <w:rPr>
                  <w:color w:val="0000FF"/>
                </w:rPr>
                <w:t>N 03-01-03-204</w:t>
              </w:r>
            </w:hyperlink>
            <w:r>
              <w:rPr>
                <w:color w:val="392C69"/>
              </w:rPr>
              <w:t xml:space="preserve">, от 03.04.2023 </w:t>
            </w:r>
            <w:hyperlink r:id="rId14">
              <w:r>
                <w:rPr>
                  <w:color w:val="0000FF"/>
                </w:rPr>
                <w:t>N 03-01-03-59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71DF" w:rsidRDefault="00A271DF">
            <w:pPr>
              <w:pStyle w:val="ConsPlusNormal"/>
            </w:pPr>
          </w:p>
        </w:tc>
      </w:tr>
    </w:tbl>
    <w:p w:rsidR="00A271DF" w:rsidRDefault="00A271DF">
      <w:pPr>
        <w:pStyle w:val="ConsPlusNormal"/>
        <w:jc w:val="both"/>
      </w:pPr>
    </w:p>
    <w:p w:rsidR="00A271DF" w:rsidRDefault="00A271DF">
      <w:pPr>
        <w:pStyle w:val="ConsPlusTitle"/>
        <w:jc w:val="center"/>
        <w:outlineLvl w:val="1"/>
      </w:pPr>
      <w:r>
        <w:t>Раздел 1. Международные договоры Российской Федерации и акты</w:t>
      </w:r>
    </w:p>
    <w:p w:rsidR="00A271DF" w:rsidRDefault="00A271DF">
      <w:pPr>
        <w:pStyle w:val="ConsPlusTitle"/>
        <w:jc w:val="center"/>
      </w:pPr>
      <w:r>
        <w:t>органов Евразийского экономического союза</w:t>
      </w:r>
    </w:p>
    <w:p w:rsidR="00A271DF" w:rsidRDefault="00A271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2324"/>
        <w:gridCol w:w="3288"/>
        <w:gridCol w:w="3118"/>
      </w:tblGrid>
      <w:tr w:rsidR="00A271DF">
        <w:tc>
          <w:tcPr>
            <w:tcW w:w="340" w:type="dxa"/>
          </w:tcPr>
          <w:p w:rsidR="00A271DF" w:rsidRDefault="00A271DF">
            <w:pPr>
              <w:pStyle w:val="ConsPlusNormal"/>
              <w:jc w:val="center"/>
            </w:pPr>
            <w:r>
              <w:t>N</w:t>
            </w:r>
          </w:p>
        </w:tc>
        <w:tc>
          <w:tcPr>
            <w:tcW w:w="2324" w:type="dxa"/>
          </w:tcPr>
          <w:p w:rsidR="00A271DF" w:rsidRDefault="00A271DF">
            <w:pPr>
              <w:pStyle w:val="ConsPlusNormal"/>
              <w:jc w:val="center"/>
            </w:pPr>
            <w:r>
              <w:t>Наименование и реквизиты акта</w:t>
            </w:r>
          </w:p>
        </w:tc>
        <w:tc>
          <w:tcPr>
            <w:tcW w:w="3288" w:type="dxa"/>
          </w:tcPr>
          <w:p w:rsidR="00A271DF" w:rsidRDefault="00A271DF">
            <w:pPr>
              <w:pStyle w:val="ConsPlusNormal"/>
              <w:jc w:val="center"/>
            </w:pPr>
            <w:r>
              <w:t>Краткое описание круга лиц и (или) перечня объектов, в отношении которых устанавливаются обязательные требования</w:t>
            </w:r>
          </w:p>
        </w:tc>
        <w:tc>
          <w:tcPr>
            <w:tcW w:w="3118" w:type="dxa"/>
          </w:tcPr>
          <w:p w:rsidR="00A271DF" w:rsidRDefault="00A271DF">
            <w:pPr>
              <w:pStyle w:val="ConsPlusNormal"/>
              <w:jc w:val="center"/>
            </w:pPr>
            <w:r>
              <w:t>Указание на структурные единицы акта, соблюдение которых оценивается при проведении мероприятий по контролю &lt;*&gt;</w:t>
            </w:r>
          </w:p>
        </w:tc>
      </w:tr>
      <w:tr w:rsidR="00A271DF">
        <w:tc>
          <w:tcPr>
            <w:tcW w:w="9070" w:type="dxa"/>
            <w:gridSpan w:val="4"/>
            <w:vAlign w:val="bottom"/>
          </w:tcPr>
          <w:p w:rsidR="00A271DF" w:rsidRDefault="00A271DF">
            <w:pPr>
              <w:pStyle w:val="ConsPlusNormal"/>
            </w:pPr>
            <w:r>
              <w:t>Отсутствуют</w:t>
            </w:r>
          </w:p>
        </w:tc>
      </w:tr>
    </w:tbl>
    <w:p w:rsidR="00A271DF" w:rsidRDefault="00A271DF">
      <w:pPr>
        <w:pStyle w:val="ConsPlusNormal"/>
        <w:jc w:val="both"/>
      </w:pPr>
    </w:p>
    <w:p w:rsidR="00A271DF" w:rsidRDefault="00A271DF">
      <w:pPr>
        <w:pStyle w:val="ConsPlusNormal"/>
        <w:ind w:firstLine="540"/>
        <w:jc w:val="both"/>
      </w:pPr>
      <w:r>
        <w:t>--------------------------------</w:t>
      </w:r>
    </w:p>
    <w:p w:rsidR="00A271DF" w:rsidRDefault="00A271DF">
      <w:pPr>
        <w:pStyle w:val="ConsPlusNormal"/>
        <w:spacing w:before="220"/>
        <w:ind w:firstLine="540"/>
        <w:jc w:val="both"/>
      </w:pPr>
      <w:r>
        <w:t>&lt;*&gt; Структурные единицы акта указываются в случае содержания в одном акте обязательных требований, соблюдение которых оценивается при осуществлении нескольких видов государственного контроля (надзора). В иных случаях указание на структурные единицы акта может в Перечень актов не включаться.</w:t>
      </w:r>
    </w:p>
    <w:p w:rsidR="00A271DF" w:rsidRDefault="00A271DF">
      <w:pPr>
        <w:pStyle w:val="ConsPlusNormal"/>
        <w:jc w:val="both"/>
      </w:pPr>
    </w:p>
    <w:p w:rsidR="00A271DF" w:rsidRDefault="00A271DF">
      <w:pPr>
        <w:pStyle w:val="ConsPlusTitle"/>
        <w:jc w:val="center"/>
        <w:outlineLvl w:val="1"/>
      </w:pPr>
      <w:r>
        <w:t>Раздел 2. Федеральные законы</w:t>
      </w:r>
    </w:p>
    <w:p w:rsidR="00A271DF" w:rsidRDefault="00A271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2"/>
        <w:gridCol w:w="2891"/>
        <w:gridCol w:w="2438"/>
      </w:tblGrid>
      <w:tr w:rsidR="00A271DF">
        <w:tc>
          <w:tcPr>
            <w:tcW w:w="340" w:type="dxa"/>
          </w:tcPr>
          <w:p w:rsidR="00A271DF" w:rsidRDefault="00A271DF">
            <w:pPr>
              <w:pStyle w:val="ConsPlusNormal"/>
              <w:jc w:val="center"/>
            </w:pPr>
            <w:r>
              <w:t>N</w:t>
            </w:r>
          </w:p>
        </w:tc>
        <w:tc>
          <w:tcPr>
            <w:tcW w:w="3402" w:type="dxa"/>
          </w:tcPr>
          <w:p w:rsidR="00A271DF" w:rsidRDefault="00A271DF">
            <w:pPr>
              <w:pStyle w:val="ConsPlusNormal"/>
              <w:jc w:val="center"/>
            </w:pPr>
            <w:r>
              <w:t>Наименование и реквизиты акта</w:t>
            </w:r>
          </w:p>
        </w:tc>
        <w:tc>
          <w:tcPr>
            <w:tcW w:w="2891" w:type="dxa"/>
          </w:tcPr>
          <w:p w:rsidR="00A271DF" w:rsidRDefault="00A271DF">
            <w:pPr>
              <w:pStyle w:val="ConsPlusNormal"/>
              <w:jc w:val="center"/>
            </w:pPr>
            <w:r>
              <w:t>Краткое описание круга лиц и (или) перечня объектов, в отношении которых устанавливаются обязательные требования</w:t>
            </w:r>
          </w:p>
        </w:tc>
        <w:tc>
          <w:tcPr>
            <w:tcW w:w="2438" w:type="dxa"/>
          </w:tcPr>
          <w:p w:rsidR="00A271DF" w:rsidRDefault="00A271DF">
            <w:pPr>
              <w:pStyle w:val="ConsPlusNormal"/>
              <w:jc w:val="center"/>
            </w:pPr>
            <w:r>
              <w:t xml:space="preserve">Указание на структурные единицы акта, соблюдение которых оценивается при проведении мероприятий по контролю </w:t>
            </w:r>
            <w:hyperlink w:anchor="P89">
              <w:r>
                <w:rPr>
                  <w:color w:val="0000FF"/>
                </w:rPr>
                <w:t>&lt;*&gt;</w:t>
              </w:r>
            </w:hyperlink>
          </w:p>
        </w:tc>
      </w:tr>
      <w:tr w:rsidR="00A271DF">
        <w:tc>
          <w:tcPr>
            <w:tcW w:w="340" w:type="dxa"/>
          </w:tcPr>
          <w:p w:rsidR="00A271DF" w:rsidRDefault="00A271DF">
            <w:pPr>
              <w:pStyle w:val="ConsPlusNormal"/>
              <w:jc w:val="center"/>
            </w:pPr>
            <w:r>
              <w:t>1</w:t>
            </w:r>
          </w:p>
        </w:tc>
        <w:tc>
          <w:tcPr>
            <w:tcW w:w="3402" w:type="dxa"/>
          </w:tcPr>
          <w:p w:rsidR="00A271DF" w:rsidRDefault="00A271DF">
            <w:pPr>
              <w:pStyle w:val="ConsPlusNormal"/>
            </w:pPr>
            <w:r>
              <w:t xml:space="preserve">Федеральный </w:t>
            </w:r>
            <w:hyperlink r:id="rId15">
              <w:r>
                <w:rPr>
                  <w:color w:val="0000FF"/>
                </w:rPr>
                <w:t>закон</w:t>
              </w:r>
            </w:hyperlink>
            <w:r>
              <w:t xml:space="preserve"> от 22.11.1995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tc>
        <w:tc>
          <w:tcPr>
            <w:tcW w:w="2891" w:type="dxa"/>
          </w:tcPr>
          <w:p w:rsidR="00A271DF" w:rsidRDefault="00A271DF">
            <w:pPr>
              <w:pStyle w:val="ConsPlusNormal"/>
            </w:pPr>
            <w:proofErr w:type="gramStart"/>
            <w:r>
              <w:t>Организации, осуществляющие розничную продажу алкогольной продукции и розничную продажу алкогольной продукции при оказании услуг общественного питания; Соискатели лицензий на розничную продажу алкогольной продукции и розничную продажу алкогольной продукции при оказании услуг общественного питания</w:t>
            </w:r>
            <w:proofErr w:type="gramEnd"/>
          </w:p>
        </w:tc>
        <w:tc>
          <w:tcPr>
            <w:tcW w:w="2438" w:type="dxa"/>
          </w:tcPr>
          <w:p w:rsidR="00A271DF" w:rsidRDefault="00A271DF">
            <w:pPr>
              <w:pStyle w:val="ConsPlusNormal"/>
            </w:pPr>
            <w:hyperlink r:id="rId16">
              <w:r>
                <w:rPr>
                  <w:color w:val="0000FF"/>
                </w:rPr>
                <w:t>Статьи 2</w:t>
              </w:r>
            </w:hyperlink>
            <w:r>
              <w:t xml:space="preserve">, </w:t>
            </w:r>
            <w:hyperlink r:id="rId17">
              <w:r>
                <w:rPr>
                  <w:color w:val="0000FF"/>
                </w:rPr>
                <w:t>8</w:t>
              </w:r>
            </w:hyperlink>
            <w:r>
              <w:t xml:space="preserve">, </w:t>
            </w:r>
            <w:hyperlink r:id="rId18">
              <w:r>
                <w:rPr>
                  <w:color w:val="0000FF"/>
                </w:rPr>
                <w:t>11</w:t>
              </w:r>
            </w:hyperlink>
            <w:r>
              <w:t xml:space="preserve">, </w:t>
            </w:r>
            <w:hyperlink r:id="rId19">
              <w:r>
                <w:rPr>
                  <w:color w:val="0000FF"/>
                </w:rPr>
                <w:t>14</w:t>
              </w:r>
            </w:hyperlink>
            <w:r>
              <w:t xml:space="preserve">, </w:t>
            </w:r>
            <w:hyperlink r:id="rId20">
              <w:r>
                <w:rPr>
                  <w:color w:val="0000FF"/>
                </w:rPr>
                <w:t>16</w:t>
              </w:r>
            </w:hyperlink>
            <w:r>
              <w:t xml:space="preserve">, </w:t>
            </w:r>
            <w:hyperlink r:id="rId21">
              <w:r>
                <w:rPr>
                  <w:color w:val="0000FF"/>
                </w:rPr>
                <w:t>19</w:t>
              </w:r>
            </w:hyperlink>
            <w:r>
              <w:t xml:space="preserve">, </w:t>
            </w:r>
            <w:hyperlink r:id="rId22">
              <w:r>
                <w:rPr>
                  <w:color w:val="0000FF"/>
                </w:rPr>
                <w:t>20</w:t>
              </w:r>
            </w:hyperlink>
            <w:r>
              <w:t xml:space="preserve">, </w:t>
            </w:r>
            <w:hyperlink r:id="rId23">
              <w:r>
                <w:rPr>
                  <w:color w:val="0000FF"/>
                </w:rPr>
                <w:t>25</w:t>
              </w:r>
            </w:hyperlink>
            <w:r>
              <w:t xml:space="preserve"> и </w:t>
            </w:r>
            <w:hyperlink r:id="rId24">
              <w:r>
                <w:rPr>
                  <w:color w:val="0000FF"/>
                </w:rPr>
                <w:t>26</w:t>
              </w:r>
            </w:hyperlink>
          </w:p>
        </w:tc>
      </w:tr>
      <w:tr w:rsidR="00A271DF">
        <w:tc>
          <w:tcPr>
            <w:tcW w:w="340" w:type="dxa"/>
          </w:tcPr>
          <w:p w:rsidR="00A271DF" w:rsidRDefault="00A271DF">
            <w:pPr>
              <w:pStyle w:val="ConsPlusNormal"/>
              <w:jc w:val="center"/>
            </w:pPr>
            <w:r>
              <w:t>2</w:t>
            </w:r>
          </w:p>
        </w:tc>
        <w:tc>
          <w:tcPr>
            <w:tcW w:w="3402" w:type="dxa"/>
          </w:tcPr>
          <w:p w:rsidR="00A271DF" w:rsidRDefault="00A271DF">
            <w:pPr>
              <w:pStyle w:val="ConsPlusNormal"/>
            </w:pPr>
            <w:r>
              <w:t xml:space="preserve">Федеральный </w:t>
            </w:r>
            <w:hyperlink r:id="rId25">
              <w:r>
                <w:rPr>
                  <w:color w:val="0000FF"/>
                </w:rPr>
                <w:t>закон</w:t>
              </w:r>
            </w:hyperlink>
            <w:r>
              <w:t xml:space="preserve"> от 30.11.1994 </w:t>
            </w:r>
            <w:r>
              <w:lastRenderedPageBreak/>
              <w:t>N 51-ФЗ "Гражданский кодекс Российской Федерации (часть первая)"</w:t>
            </w:r>
          </w:p>
        </w:tc>
        <w:tc>
          <w:tcPr>
            <w:tcW w:w="2891" w:type="dxa"/>
          </w:tcPr>
          <w:p w:rsidR="00A271DF" w:rsidRDefault="00A271DF">
            <w:pPr>
              <w:pStyle w:val="ConsPlusNormal"/>
            </w:pPr>
            <w:r>
              <w:lastRenderedPageBreak/>
              <w:t xml:space="preserve">Организации, </w:t>
            </w:r>
            <w:r>
              <w:lastRenderedPageBreak/>
              <w:t>осуществляющие розничную продажу алкогольной продукции; Соискатели лицензий на розничную продажу алкогольной продукции</w:t>
            </w:r>
          </w:p>
        </w:tc>
        <w:tc>
          <w:tcPr>
            <w:tcW w:w="2438" w:type="dxa"/>
          </w:tcPr>
          <w:p w:rsidR="00A271DF" w:rsidRDefault="00A271DF">
            <w:pPr>
              <w:pStyle w:val="ConsPlusNormal"/>
            </w:pPr>
            <w:hyperlink r:id="rId26">
              <w:r>
                <w:rPr>
                  <w:color w:val="0000FF"/>
                </w:rPr>
                <w:t>Статья 51</w:t>
              </w:r>
            </w:hyperlink>
            <w:r>
              <w:t xml:space="preserve">. </w:t>
            </w:r>
            <w:r>
              <w:lastRenderedPageBreak/>
              <w:t>Государственная регистрация юридических лиц;</w:t>
            </w:r>
          </w:p>
          <w:p w:rsidR="00A271DF" w:rsidRDefault="00A271DF">
            <w:pPr>
              <w:pStyle w:val="ConsPlusNormal"/>
            </w:pPr>
            <w:hyperlink r:id="rId27">
              <w:r>
                <w:rPr>
                  <w:color w:val="0000FF"/>
                </w:rPr>
                <w:t>Статья 131</w:t>
              </w:r>
            </w:hyperlink>
            <w:r>
              <w:t>. Государственная регистрация недвижимости</w:t>
            </w:r>
          </w:p>
        </w:tc>
      </w:tr>
      <w:tr w:rsidR="00A271DF">
        <w:tc>
          <w:tcPr>
            <w:tcW w:w="340" w:type="dxa"/>
          </w:tcPr>
          <w:p w:rsidR="00A271DF" w:rsidRDefault="00A271DF">
            <w:pPr>
              <w:pStyle w:val="ConsPlusNormal"/>
              <w:jc w:val="center"/>
            </w:pPr>
            <w:r>
              <w:lastRenderedPageBreak/>
              <w:t>3</w:t>
            </w:r>
          </w:p>
        </w:tc>
        <w:tc>
          <w:tcPr>
            <w:tcW w:w="3402" w:type="dxa"/>
          </w:tcPr>
          <w:p w:rsidR="00A271DF" w:rsidRDefault="00A271DF">
            <w:pPr>
              <w:pStyle w:val="ConsPlusNormal"/>
            </w:pPr>
            <w:r>
              <w:t xml:space="preserve">Федеральный </w:t>
            </w:r>
            <w:hyperlink r:id="rId28">
              <w:r>
                <w:rPr>
                  <w:color w:val="0000FF"/>
                </w:rPr>
                <w:t>закон</w:t>
              </w:r>
            </w:hyperlink>
            <w:r>
              <w:t xml:space="preserve"> от 26.01.1996 N 14-ФЗ "Гражданский кодекс Российской Федерации (часть вторая)"</w:t>
            </w:r>
          </w:p>
        </w:tc>
        <w:tc>
          <w:tcPr>
            <w:tcW w:w="2891" w:type="dxa"/>
          </w:tcPr>
          <w:p w:rsidR="00A271DF" w:rsidRDefault="00A271DF">
            <w:pPr>
              <w:pStyle w:val="ConsPlusNormal"/>
            </w:pPr>
            <w:r>
              <w:t>Организации, осуществляющие розничную продажу алкогольной продукции; Соискатели лицензий на розничную продажу алкогольной продукции</w:t>
            </w:r>
          </w:p>
        </w:tc>
        <w:tc>
          <w:tcPr>
            <w:tcW w:w="2438" w:type="dxa"/>
          </w:tcPr>
          <w:p w:rsidR="00A271DF" w:rsidRDefault="00A271DF">
            <w:pPr>
              <w:pStyle w:val="ConsPlusNormal"/>
            </w:pPr>
            <w:hyperlink r:id="rId29">
              <w:r>
                <w:rPr>
                  <w:color w:val="0000FF"/>
                </w:rPr>
                <w:t>Статья 607</w:t>
              </w:r>
            </w:hyperlink>
            <w:r>
              <w:t>. Объекты аренды;</w:t>
            </w:r>
          </w:p>
          <w:p w:rsidR="00A271DF" w:rsidRDefault="00A271DF">
            <w:pPr>
              <w:pStyle w:val="ConsPlusNormal"/>
            </w:pPr>
            <w:hyperlink r:id="rId30">
              <w:r>
                <w:rPr>
                  <w:color w:val="0000FF"/>
                </w:rPr>
                <w:t>Статья 609</w:t>
              </w:r>
            </w:hyperlink>
            <w:r>
              <w:t>. Форма и государственная регистрация договора аренды;</w:t>
            </w:r>
          </w:p>
          <w:p w:rsidR="00A271DF" w:rsidRDefault="00A271DF">
            <w:pPr>
              <w:pStyle w:val="ConsPlusNormal"/>
            </w:pPr>
            <w:hyperlink r:id="rId31">
              <w:r>
                <w:rPr>
                  <w:color w:val="0000FF"/>
                </w:rPr>
                <w:t>Статья 651</w:t>
              </w:r>
            </w:hyperlink>
            <w:r>
              <w:t>. Форма и Государственная регистрация договора аренды здания или сооружения</w:t>
            </w:r>
          </w:p>
        </w:tc>
      </w:tr>
    </w:tbl>
    <w:p w:rsidR="00A271DF" w:rsidRDefault="00A271DF">
      <w:pPr>
        <w:pStyle w:val="ConsPlusNormal"/>
        <w:jc w:val="both"/>
      </w:pPr>
    </w:p>
    <w:p w:rsidR="00A271DF" w:rsidRDefault="00A271DF">
      <w:pPr>
        <w:pStyle w:val="ConsPlusNormal"/>
        <w:ind w:firstLine="540"/>
        <w:jc w:val="both"/>
      </w:pPr>
      <w:r>
        <w:t>--------------------------------</w:t>
      </w:r>
    </w:p>
    <w:p w:rsidR="00A271DF" w:rsidRDefault="00A271DF">
      <w:pPr>
        <w:pStyle w:val="ConsPlusNormal"/>
        <w:spacing w:before="220"/>
        <w:ind w:firstLine="540"/>
        <w:jc w:val="both"/>
      </w:pPr>
      <w:bookmarkStart w:id="1" w:name="P89"/>
      <w:bookmarkEnd w:id="1"/>
      <w:r>
        <w:t>&lt;*&gt; Структурные единицы акта указываются в случае содержания в одном акте обязательных требований, соблюдение которых оценивается при осуществлении нескольких видов государственного контроля (надзора). В иных случаях указание на структурные единицы акта может в Перечень актов не включаться.</w:t>
      </w:r>
    </w:p>
    <w:p w:rsidR="00A271DF" w:rsidRDefault="00A271DF">
      <w:pPr>
        <w:pStyle w:val="ConsPlusNormal"/>
        <w:jc w:val="both"/>
      </w:pPr>
    </w:p>
    <w:p w:rsidR="00A271DF" w:rsidRDefault="00A271DF">
      <w:pPr>
        <w:pStyle w:val="ConsPlusTitle"/>
        <w:jc w:val="center"/>
        <w:outlineLvl w:val="1"/>
      </w:pPr>
      <w:r>
        <w:t>Раздел 3. Указы Президента Российской Федерации,</w:t>
      </w:r>
    </w:p>
    <w:p w:rsidR="00A271DF" w:rsidRDefault="00A271DF">
      <w:pPr>
        <w:pStyle w:val="ConsPlusTitle"/>
        <w:jc w:val="center"/>
      </w:pPr>
      <w:r>
        <w:t>постановления и распоряжения Правительства</w:t>
      </w:r>
    </w:p>
    <w:p w:rsidR="00A271DF" w:rsidRDefault="00A271DF">
      <w:pPr>
        <w:pStyle w:val="ConsPlusTitle"/>
        <w:jc w:val="center"/>
      </w:pPr>
      <w:r>
        <w:t>Российской Федерации</w:t>
      </w:r>
    </w:p>
    <w:p w:rsidR="00A271DF" w:rsidRDefault="00A271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288"/>
        <w:gridCol w:w="3005"/>
        <w:gridCol w:w="2419"/>
      </w:tblGrid>
      <w:tr w:rsidR="00A271DF">
        <w:tc>
          <w:tcPr>
            <w:tcW w:w="340" w:type="dxa"/>
          </w:tcPr>
          <w:p w:rsidR="00A271DF" w:rsidRDefault="00A271DF">
            <w:pPr>
              <w:pStyle w:val="ConsPlusNormal"/>
              <w:jc w:val="center"/>
            </w:pPr>
            <w:r>
              <w:t>N</w:t>
            </w:r>
          </w:p>
        </w:tc>
        <w:tc>
          <w:tcPr>
            <w:tcW w:w="3288" w:type="dxa"/>
          </w:tcPr>
          <w:p w:rsidR="00A271DF" w:rsidRDefault="00A271DF">
            <w:pPr>
              <w:pStyle w:val="ConsPlusNormal"/>
              <w:jc w:val="center"/>
            </w:pPr>
            <w:r>
              <w:t>Наименование и реквизиты акта</w:t>
            </w:r>
          </w:p>
        </w:tc>
        <w:tc>
          <w:tcPr>
            <w:tcW w:w="3005" w:type="dxa"/>
          </w:tcPr>
          <w:p w:rsidR="00A271DF" w:rsidRDefault="00A271DF">
            <w:pPr>
              <w:pStyle w:val="ConsPlusNormal"/>
              <w:jc w:val="center"/>
            </w:pPr>
            <w:r>
              <w:t>Краткое описание круга лиц и (или) перечня объектов, в отношении которых устанавливаются обязательные требования</w:t>
            </w:r>
          </w:p>
        </w:tc>
        <w:tc>
          <w:tcPr>
            <w:tcW w:w="2419" w:type="dxa"/>
          </w:tcPr>
          <w:p w:rsidR="00A271DF" w:rsidRDefault="00A271DF">
            <w:pPr>
              <w:pStyle w:val="ConsPlusNormal"/>
              <w:jc w:val="center"/>
            </w:pPr>
            <w:r>
              <w:t xml:space="preserve">Указание на структурные единицы акта, соблюдение которых оценивается при проведении мероприятий по контролю </w:t>
            </w:r>
            <w:hyperlink w:anchor="P113">
              <w:r>
                <w:rPr>
                  <w:color w:val="0000FF"/>
                </w:rPr>
                <w:t>&lt;*&gt;</w:t>
              </w:r>
            </w:hyperlink>
          </w:p>
        </w:tc>
      </w:tr>
      <w:tr w:rsidR="00A271DF">
        <w:tc>
          <w:tcPr>
            <w:tcW w:w="340" w:type="dxa"/>
          </w:tcPr>
          <w:p w:rsidR="00A271DF" w:rsidRDefault="00A271DF">
            <w:pPr>
              <w:pStyle w:val="ConsPlusNormal"/>
              <w:jc w:val="center"/>
            </w:pPr>
            <w:r>
              <w:t>1</w:t>
            </w:r>
          </w:p>
        </w:tc>
        <w:tc>
          <w:tcPr>
            <w:tcW w:w="3288" w:type="dxa"/>
          </w:tcPr>
          <w:p w:rsidR="00A271DF" w:rsidRDefault="00A271DF">
            <w:pPr>
              <w:pStyle w:val="ConsPlusNormal"/>
            </w:pPr>
            <w:hyperlink r:id="rId32">
              <w:r>
                <w:rPr>
                  <w:color w:val="0000FF"/>
                </w:rPr>
                <w:t>Постановление</w:t>
              </w:r>
            </w:hyperlink>
            <w:r>
              <w:t xml:space="preserve"> Правительства Российской Федерации от 29.12.2020 N 2348 "О маркировке алкогольной продукции федеральными специальными марками" (вместе с "Правилами изготовления федеральных специальных марок", "Правилами приобретения федеральных специальных марок", "Правилами уничтожения федеральных специальных марок", "Правилами маркировки </w:t>
            </w:r>
            <w:r>
              <w:lastRenderedPageBreak/>
              <w:t>федеральными специальными марками алкогольной продукции", "Требованиями к образцам федеральных специальных марок")</w:t>
            </w:r>
          </w:p>
        </w:tc>
        <w:tc>
          <w:tcPr>
            <w:tcW w:w="3005" w:type="dxa"/>
          </w:tcPr>
          <w:p w:rsidR="00A271DF" w:rsidRDefault="00A271DF">
            <w:pPr>
              <w:pStyle w:val="ConsPlusNormal"/>
            </w:pPr>
            <w:r>
              <w:lastRenderedPageBreak/>
              <w:t>Организации, осуществляющие розничную продажу алкогольной продукции и розничную продажу алкогольной продукции при оказании услуг общественного питания</w:t>
            </w:r>
          </w:p>
        </w:tc>
        <w:tc>
          <w:tcPr>
            <w:tcW w:w="2419" w:type="dxa"/>
          </w:tcPr>
          <w:p w:rsidR="00A271DF" w:rsidRDefault="00A271DF">
            <w:pPr>
              <w:pStyle w:val="ConsPlusNormal"/>
            </w:pPr>
            <w:hyperlink r:id="rId33">
              <w:r>
                <w:rPr>
                  <w:color w:val="0000FF"/>
                </w:rPr>
                <w:t>Правила</w:t>
              </w:r>
            </w:hyperlink>
            <w:r>
              <w:t xml:space="preserve"> нанесения на Федеральные специальные марки сведений о маркируемой ими алкогольной продукции</w:t>
            </w:r>
          </w:p>
        </w:tc>
      </w:tr>
      <w:tr w:rsidR="00A271DF">
        <w:tc>
          <w:tcPr>
            <w:tcW w:w="340" w:type="dxa"/>
          </w:tcPr>
          <w:p w:rsidR="00A271DF" w:rsidRDefault="00A271DF">
            <w:pPr>
              <w:pStyle w:val="ConsPlusNormal"/>
              <w:jc w:val="center"/>
            </w:pPr>
            <w:r>
              <w:lastRenderedPageBreak/>
              <w:t>2</w:t>
            </w:r>
          </w:p>
        </w:tc>
        <w:tc>
          <w:tcPr>
            <w:tcW w:w="3288" w:type="dxa"/>
          </w:tcPr>
          <w:p w:rsidR="00A271DF" w:rsidRDefault="00A271DF">
            <w:pPr>
              <w:pStyle w:val="ConsPlusNormal"/>
            </w:pPr>
            <w:hyperlink r:id="rId34">
              <w:proofErr w:type="gramStart"/>
              <w:r>
                <w:rPr>
                  <w:color w:val="0000FF"/>
                </w:rPr>
                <w:t>Постановление</w:t>
              </w:r>
            </w:hyperlink>
            <w:r>
              <w:t xml:space="preserve"> Правительства Российской Федерации от 31.12.2020 N 2466 "О ведении и функционировании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(вместе с "Правилами ведения и функционирования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а также учета информации об объеме производства, оборота и (или</w:t>
            </w:r>
            <w:proofErr w:type="gramEnd"/>
            <w:r>
              <w:t xml:space="preserve">) </w:t>
            </w:r>
            <w:proofErr w:type="gramStart"/>
            <w:r>
              <w:t>использования этилового спирта, алкогольной и спиртосодержащей продукции, о концентрации денатурирующих веществ в денатурированном этиловом спирте (денатурате), об использовании производственных мощностей, объеме собранного винограда, использованного для производства винодельческой продукции", "Требованиями к автоматическим средствам измерения и учета концентрации и объема безводного спирта в готовой продукции, объема готовой продукции и (или) техническим средствам фиксации и передачи информации об объеме производства и оборота этилового</w:t>
            </w:r>
            <w:proofErr w:type="gramEnd"/>
            <w:r>
              <w:t xml:space="preserve"> спирта, алкогольной и спиртосодержащей продукции, о концентрации денатурирующих веществ в денатурированном этиловом спирте (денатурате) в единую государственную </w:t>
            </w:r>
            <w:r>
              <w:lastRenderedPageBreak/>
              <w:t>автоматизированную информационную систему учета объема производства и оборота этилового спирта, алкогольной и спиртосодержащей продукции")</w:t>
            </w:r>
          </w:p>
        </w:tc>
        <w:tc>
          <w:tcPr>
            <w:tcW w:w="3005" w:type="dxa"/>
          </w:tcPr>
          <w:p w:rsidR="00A271DF" w:rsidRDefault="00A271DF">
            <w:pPr>
              <w:pStyle w:val="ConsPlusNormal"/>
            </w:pPr>
            <w:r>
              <w:lastRenderedPageBreak/>
              <w:t>Организации, осуществляющие розничную продажу алкогольной продукции и розничную продажу алкогольной продукции при оказании услуг общественного питания</w:t>
            </w:r>
          </w:p>
        </w:tc>
        <w:tc>
          <w:tcPr>
            <w:tcW w:w="2419" w:type="dxa"/>
          </w:tcPr>
          <w:p w:rsidR="00A271DF" w:rsidRDefault="00A271DF">
            <w:pPr>
              <w:pStyle w:val="ConsPlusNormal"/>
            </w:pPr>
            <w:r>
              <w:t>В полном объеме</w:t>
            </w:r>
          </w:p>
        </w:tc>
      </w:tr>
      <w:tr w:rsidR="00A271DF">
        <w:tc>
          <w:tcPr>
            <w:tcW w:w="340" w:type="dxa"/>
          </w:tcPr>
          <w:p w:rsidR="00A271DF" w:rsidRDefault="00A271DF">
            <w:pPr>
              <w:pStyle w:val="ConsPlusNormal"/>
              <w:jc w:val="center"/>
            </w:pPr>
            <w:r>
              <w:lastRenderedPageBreak/>
              <w:t>3</w:t>
            </w:r>
          </w:p>
        </w:tc>
        <w:tc>
          <w:tcPr>
            <w:tcW w:w="3288" w:type="dxa"/>
          </w:tcPr>
          <w:p w:rsidR="00A271DF" w:rsidRDefault="00A271DF">
            <w:pPr>
              <w:pStyle w:val="ConsPlusNormal"/>
            </w:pPr>
            <w:hyperlink r:id="rId35">
              <w:r>
                <w:rPr>
                  <w:color w:val="0000FF"/>
                </w:rPr>
                <w:t>Постановление</w:t>
              </w:r>
            </w:hyperlink>
            <w:r>
              <w:t xml:space="preserve"> Правительства Российской Федерации от 16.07.2009 N 584 "Об уведомительном порядке начала осуществления отдельных видов предпринимательской деятельности" (вместе с "Правилами представления уведомлений о начале осуществления отдельных видов предпринимательской деятельности и учета указанных уведомлений")</w:t>
            </w:r>
          </w:p>
        </w:tc>
        <w:tc>
          <w:tcPr>
            <w:tcW w:w="3005" w:type="dxa"/>
          </w:tcPr>
          <w:p w:rsidR="00A271DF" w:rsidRDefault="00A271DF">
            <w:pPr>
              <w:pStyle w:val="ConsPlusNormal"/>
            </w:pPr>
            <w:r>
              <w:t>Соискатели лицензий на розничную продажу алкогольной продукции при оказании услуг общественного питания</w:t>
            </w:r>
          </w:p>
        </w:tc>
        <w:tc>
          <w:tcPr>
            <w:tcW w:w="2419" w:type="dxa"/>
          </w:tcPr>
          <w:p w:rsidR="00A271DF" w:rsidRDefault="00A271DF">
            <w:pPr>
              <w:pStyle w:val="ConsPlusNormal"/>
            </w:pPr>
            <w:hyperlink r:id="rId36">
              <w:r>
                <w:rPr>
                  <w:color w:val="0000FF"/>
                </w:rPr>
                <w:t>Пункт 3</w:t>
              </w:r>
            </w:hyperlink>
            <w:r>
              <w:t xml:space="preserve"> Правил представления уведомлений о начале осуществления отдельных видов предпринимательской деятельности и учета указанных уведомлений</w:t>
            </w:r>
          </w:p>
        </w:tc>
      </w:tr>
    </w:tbl>
    <w:p w:rsidR="00A271DF" w:rsidRDefault="00A271DF">
      <w:pPr>
        <w:pStyle w:val="ConsPlusNormal"/>
        <w:jc w:val="both"/>
      </w:pPr>
    </w:p>
    <w:p w:rsidR="00A271DF" w:rsidRDefault="00A271DF">
      <w:pPr>
        <w:pStyle w:val="ConsPlusNormal"/>
        <w:ind w:firstLine="540"/>
        <w:jc w:val="both"/>
      </w:pPr>
      <w:r>
        <w:t>--------------------------------</w:t>
      </w:r>
    </w:p>
    <w:p w:rsidR="00A271DF" w:rsidRDefault="00A271DF">
      <w:pPr>
        <w:pStyle w:val="ConsPlusNormal"/>
        <w:spacing w:before="220"/>
        <w:ind w:firstLine="540"/>
        <w:jc w:val="both"/>
      </w:pPr>
      <w:bookmarkStart w:id="2" w:name="P113"/>
      <w:bookmarkEnd w:id="2"/>
      <w:r>
        <w:t>&lt;*&gt; Структурные единицы акта указываются в случае содержания в одном акте обязательных требований, соблюдение которых оценивается при осуществлении нескольких видов государственного контроля (надзора). В иных случаях указание на структурные единицы акта может в Перечень актов не включаться.</w:t>
      </w:r>
    </w:p>
    <w:p w:rsidR="00A271DF" w:rsidRDefault="00A271DF">
      <w:pPr>
        <w:pStyle w:val="ConsPlusNormal"/>
        <w:jc w:val="both"/>
      </w:pPr>
    </w:p>
    <w:p w:rsidR="00A271DF" w:rsidRDefault="00A271DF">
      <w:pPr>
        <w:pStyle w:val="ConsPlusTitle"/>
        <w:jc w:val="center"/>
        <w:outlineLvl w:val="1"/>
      </w:pPr>
      <w:r>
        <w:t>Раздел 4. Нормативные правовые акты федеральных органов</w:t>
      </w:r>
    </w:p>
    <w:p w:rsidR="00A271DF" w:rsidRDefault="00A271DF">
      <w:pPr>
        <w:pStyle w:val="ConsPlusTitle"/>
        <w:jc w:val="center"/>
      </w:pPr>
      <w:r>
        <w:t xml:space="preserve">исполнительной власти, нормативные документы </w:t>
      </w:r>
      <w:proofErr w:type="gramStart"/>
      <w:r>
        <w:t>федеральных</w:t>
      </w:r>
      <w:proofErr w:type="gramEnd"/>
    </w:p>
    <w:p w:rsidR="00A271DF" w:rsidRDefault="00A271DF">
      <w:pPr>
        <w:pStyle w:val="ConsPlusTitle"/>
        <w:jc w:val="center"/>
      </w:pPr>
      <w:r>
        <w:t>органов исполнительной власти</w:t>
      </w:r>
    </w:p>
    <w:p w:rsidR="00A271DF" w:rsidRDefault="00A271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2884"/>
        <w:gridCol w:w="3402"/>
        <w:gridCol w:w="2438"/>
      </w:tblGrid>
      <w:tr w:rsidR="00A271DF">
        <w:tc>
          <w:tcPr>
            <w:tcW w:w="340" w:type="dxa"/>
          </w:tcPr>
          <w:p w:rsidR="00A271DF" w:rsidRDefault="00A271DF">
            <w:pPr>
              <w:pStyle w:val="ConsPlusNormal"/>
              <w:jc w:val="center"/>
            </w:pPr>
            <w:r>
              <w:t>N</w:t>
            </w:r>
          </w:p>
        </w:tc>
        <w:tc>
          <w:tcPr>
            <w:tcW w:w="2884" w:type="dxa"/>
          </w:tcPr>
          <w:p w:rsidR="00A271DF" w:rsidRDefault="00A271DF">
            <w:pPr>
              <w:pStyle w:val="ConsPlusNormal"/>
              <w:jc w:val="center"/>
            </w:pPr>
            <w:r>
              <w:t>Наименование и реквизиты акта</w:t>
            </w:r>
          </w:p>
        </w:tc>
        <w:tc>
          <w:tcPr>
            <w:tcW w:w="3402" w:type="dxa"/>
          </w:tcPr>
          <w:p w:rsidR="00A271DF" w:rsidRDefault="00A271DF">
            <w:pPr>
              <w:pStyle w:val="ConsPlusNormal"/>
              <w:jc w:val="center"/>
            </w:pPr>
            <w:r>
              <w:t>Краткое описание круга лиц и (или) перечня объектов, в отношении которых устанавливаются обязательные требования</w:t>
            </w:r>
          </w:p>
        </w:tc>
        <w:tc>
          <w:tcPr>
            <w:tcW w:w="2438" w:type="dxa"/>
          </w:tcPr>
          <w:p w:rsidR="00A271DF" w:rsidRDefault="00A271DF">
            <w:pPr>
              <w:pStyle w:val="ConsPlusNormal"/>
              <w:jc w:val="center"/>
            </w:pPr>
            <w:r>
              <w:t xml:space="preserve">Указание на структурные единицы акта, соблюдение которых оценивается при проведении мероприятий по контролю </w:t>
            </w:r>
            <w:hyperlink w:anchor="P151">
              <w:r>
                <w:rPr>
                  <w:color w:val="0000FF"/>
                </w:rPr>
                <w:t>&lt;*&gt;</w:t>
              </w:r>
            </w:hyperlink>
          </w:p>
        </w:tc>
      </w:tr>
      <w:tr w:rsidR="00A271DF">
        <w:tc>
          <w:tcPr>
            <w:tcW w:w="340" w:type="dxa"/>
          </w:tcPr>
          <w:p w:rsidR="00A271DF" w:rsidRDefault="00A271DF">
            <w:pPr>
              <w:pStyle w:val="ConsPlusNormal"/>
              <w:jc w:val="center"/>
            </w:pPr>
            <w:r>
              <w:t>1</w:t>
            </w:r>
          </w:p>
        </w:tc>
        <w:tc>
          <w:tcPr>
            <w:tcW w:w="2884" w:type="dxa"/>
          </w:tcPr>
          <w:p w:rsidR="00A271DF" w:rsidRDefault="00A271DF">
            <w:pPr>
              <w:pStyle w:val="ConsPlusNormal"/>
            </w:pPr>
            <w:hyperlink r:id="rId37">
              <w:r>
                <w:rPr>
                  <w:color w:val="0000FF"/>
                </w:rPr>
                <w:t>Приказ</w:t>
              </w:r>
            </w:hyperlink>
            <w:r>
              <w:t xml:space="preserve"> Росалкогольрегулирования от 17.12.2020 N 396 "Об утверждении порядка и формата представления в форме электронного документа деклараций об объеме производства, оборота и (или) использования этилового спирта, алкогольной и спиртосодержащей продукции, об использовании </w:t>
            </w:r>
            <w:r>
              <w:lastRenderedPageBreak/>
              <w:t>производственных мощностей производителями пива и пивных напитков сидра, пуаре, медовухи, форм и порядка заполнения таких деклараций"</w:t>
            </w:r>
          </w:p>
        </w:tc>
        <w:tc>
          <w:tcPr>
            <w:tcW w:w="3402" w:type="dxa"/>
          </w:tcPr>
          <w:p w:rsidR="00A271DF" w:rsidRDefault="00A271DF">
            <w:pPr>
              <w:pStyle w:val="ConsPlusNormal"/>
            </w:pPr>
            <w:proofErr w:type="gramStart"/>
            <w:r>
              <w:lastRenderedPageBreak/>
              <w:t xml:space="preserve">Организации, осуществляющие розничную продажу алкогольной продукции в населенных пунктах, в которых отсутствует доступ к информационно-телекоммуникационной сети "Интернет", в том числе точка доступа, определенная в соответствии с Федеральным </w:t>
            </w:r>
            <w:hyperlink r:id="rId38">
              <w:r>
                <w:rPr>
                  <w:color w:val="0000FF"/>
                </w:rPr>
                <w:t>законом</w:t>
              </w:r>
            </w:hyperlink>
            <w:r>
              <w:t xml:space="preserve"> от 07.07.2003 N 126-ФЗ "О связи", а также организации, осуществляющие розничную продажу алкогольной продукции при оказании услуг </w:t>
            </w:r>
            <w:r>
              <w:lastRenderedPageBreak/>
              <w:t>общественного питания</w:t>
            </w:r>
            <w:proofErr w:type="gramEnd"/>
          </w:p>
        </w:tc>
        <w:tc>
          <w:tcPr>
            <w:tcW w:w="2438" w:type="dxa"/>
          </w:tcPr>
          <w:p w:rsidR="00A271DF" w:rsidRDefault="00A271DF">
            <w:pPr>
              <w:pStyle w:val="ConsPlusNormal"/>
            </w:pPr>
            <w:hyperlink r:id="rId39">
              <w:r>
                <w:rPr>
                  <w:color w:val="0000FF"/>
                </w:rPr>
                <w:t>Пункты 1</w:t>
              </w:r>
            </w:hyperlink>
            <w:r>
              <w:t xml:space="preserve">, </w:t>
            </w:r>
            <w:hyperlink r:id="rId40">
              <w:r>
                <w:rPr>
                  <w:color w:val="0000FF"/>
                </w:rPr>
                <w:t>2</w:t>
              </w:r>
            </w:hyperlink>
            <w:r>
              <w:t xml:space="preserve">, </w:t>
            </w:r>
            <w:hyperlink r:id="rId41">
              <w:r>
                <w:rPr>
                  <w:color w:val="0000FF"/>
                </w:rPr>
                <w:t>9</w:t>
              </w:r>
            </w:hyperlink>
            <w:r>
              <w:t xml:space="preserve">, </w:t>
            </w:r>
            <w:hyperlink r:id="rId42">
              <w:r>
                <w:rPr>
                  <w:color w:val="0000FF"/>
                </w:rPr>
                <w:t>13</w:t>
              </w:r>
            </w:hyperlink>
            <w:r>
              <w:t xml:space="preserve">, </w:t>
            </w:r>
            <w:hyperlink r:id="rId43">
              <w:r>
                <w:rPr>
                  <w:color w:val="0000FF"/>
                </w:rPr>
                <w:t>16</w:t>
              </w:r>
            </w:hyperlink>
            <w:r>
              <w:t xml:space="preserve">, </w:t>
            </w:r>
            <w:hyperlink r:id="rId44">
              <w:r>
                <w:rPr>
                  <w:color w:val="0000FF"/>
                </w:rPr>
                <w:t>17</w:t>
              </w:r>
            </w:hyperlink>
            <w:r>
              <w:t xml:space="preserve">, </w:t>
            </w:r>
            <w:hyperlink r:id="rId45">
              <w:r>
                <w:rPr>
                  <w:color w:val="0000FF"/>
                </w:rPr>
                <w:t>18</w:t>
              </w:r>
            </w:hyperlink>
            <w:r>
              <w:t xml:space="preserve"> Порядка представления в форме электронного документа деклараций об объеме производства, оборота и (или) использования этилового спирта, алкогольной и спиртосодержащей продукции, об использовании производственных </w:t>
            </w:r>
            <w:r>
              <w:lastRenderedPageBreak/>
              <w:t>мощностей производителями пива и пивных напитков сидра, пуаре, медовухи и формы таких деклараций</w:t>
            </w:r>
          </w:p>
        </w:tc>
      </w:tr>
      <w:tr w:rsidR="00A271DF">
        <w:tc>
          <w:tcPr>
            <w:tcW w:w="340" w:type="dxa"/>
          </w:tcPr>
          <w:p w:rsidR="00A271DF" w:rsidRDefault="00A271DF">
            <w:pPr>
              <w:pStyle w:val="ConsPlusNormal"/>
              <w:jc w:val="center"/>
            </w:pPr>
            <w:r>
              <w:lastRenderedPageBreak/>
              <w:t>2</w:t>
            </w:r>
          </w:p>
        </w:tc>
        <w:tc>
          <w:tcPr>
            <w:tcW w:w="2884" w:type="dxa"/>
          </w:tcPr>
          <w:p w:rsidR="00A271DF" w:rsidRDefault="00A271DF">
            <w:pPr>
              <w:pStyle w:val="ConsPlusNormal"/>
            </w:pPr>
            <w:hyperlink r:id="rId46">
              <w:r>
                <w:rPr>
                  <w:color w:val="0000FF"/>
                </w:rPr>
                <w:t>Приказ</w:t>
              </w:r>
            </w:hyperlink>
            <w:r>
              <w:t xml:space="preserve"> Росалкогольрегулирования от 17.12.2020 N 397 "Об утверждении форм, порядка заполнения, форматов и сроков представления в электронном виде заявок о фиксации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w:t>
            </w:r>
          </w:p>
        </w:tc>
        <w:tc>
          <w:tcPr>
            <w:tcW w:w="3402" w:type="dxa"/>
          </w:tcPr>
          <w:p w:rsidR="00A271DF" w:rsidRDefault="00A271DF">
            <w:pPr>
              <w:pStyle w:val="ConsPlusNormal"/>
            </w:pPr>
            <w:proofErr w:type="gramStart"/>
            <w:r>
              <w:t xml:space="preserve">Организации, осуществляющие розничную продажу алкогольной продукции в населенных пунктах, в которых отсутствует доступ к информационно-телекоммуникационной сети "Интернет", в том числе точка доступа, определенная в соответствии с Федеральным </w:t>
            </w:r>
            <w:hyperlink r:id="rId47">
              <w:r>
                <w:rPr>
                  <w:color w:val="0000FF"/>
                </w:rPr>
                <w:t>законом</w:t>
              </w:r>
            </w:hyperlink>
            <w:r>
              <w:t xml:space="preserve"> от 07.07.2003 N 126-ФЗ "О связи", а также организации, осуществляющие розничную продажу алкогольной продукции при оказании услуг общественного питания.</w:t>
            </w:r>
            <w:proofErr w:type="gramEnd"/>
            <w:r>
              <w:t xml:space="preserve"> </w:t>
            </w:r>
            <w:proofErr w:type="gramStart"/>
            <w:r>
              <w:t xml:space="preserve">Организации, осуществляющие розничную продажу алкогольной продукции в населенных пунктах, в которых отсутствует доступ к информационно-телекоммуникационной сети "Интернет", в том числе точка доступа, определенная в соответствии с Федеральным </w:t>
            </w:r>
            <w:hyperlink r:id="rId48">
              <w:r>
                <w:rPr>
                  <w:color w:val="0000FF"/>
                </w:rPr>
                <w:t>законом</w:t>
              </w:r>
            </w:hyperlink>
            <w:r>
              <w:t xml:space="preserve"> от 07.07.2003 N 126-ФЗ "О связи", а также организации, осуществляющие розничную продажу алкогольной продукции при оказании услуг общественного питания</w:t>
            </w:r>
            <w:proofErr w:type="gramEnd"/>
          </w:p>
        </w:tc>
        <w:tc>
          <w:tcPr>
            <w:tcW w:w="2438" w:type="dxa"/>
          </w:tcPr>
          <w:p w:rsidR="00A271DF" w:rsidRDefault="00A271DF">
            <w:pPr>
              <w:pStyle w:val="ConsPlusNormal"/>
              <w:jc w:val="both"/>
            </w:pPr>
            <w:r>
              <w:t>В полном объеме</w:t>
            </w:r>
          </w:p>
        </w:tc>
      </w:tr>
      <w:tr w:rsidR="00A271DF">
        <w:tblPrEx>
          <w:tblBorders>
            <w:insideH w:val="nil"/>
          </w:tblBorders>
        </w:tblPrEx>
        <w:tc>
          <w:tcPr>
            <w:tcW w:w="340" w:type="dxa"/>
            <w:tcBorders>
              <w:bottom w:val="nil"/>
            </w:tcBorders>
          </w:tcPr>
          <w:p w:rsidR="00A271DF" w:rsidRDefault="00A271DF">
            <w:pPr>
              <w:pStyle w:val="ConsPlusNormal"/>
              <w:jc w:val="center"/>
            </w:pPr>
            <w:r>
              <w:t>3</w:t>
            </w:r>
          </w:p>
        </w:tc>
        <w:tc>
          <w:tcPr>
            <w:tcW w:w="2884" w:type="dxa"/>
            <w:tcBorders>
              <w:bottom w:val="nil"/>
            </w:tcBorders>
          </w:tcPr>
          <w:p w:rsidR="00A271DF" w:rsidRDefault="00A271DF">
            <w:pPr>
              <w:pStyle w:val="ConsPlusNormal"/>
            </w:pPr>
            <w:hyperlink r:id="rId49">
              <w:r>
                <w:rPr>
                  <w:color w:val="0000FF"/>
                </w:rPr>
                <w:t>Приказ</w:t>
              </w:r>
            </w:hyperlink>
            <w:r>
              <w:t xml:space="preserve"> Министерства финансов Российской Федерации от 25 ноября 2022 г. N 180н "Об установлении цен, не ниже которых осуществляются закупка (за исключением импорта), поставки (за исключением экспорта) и розничная продажа игристого вина и о признании утратившим силу приказа Министерства финансов Российской </w:t>
            </w:r>
            <w:r>
              <w:lastRenderedPageBreak/>
              <w:t>Федерации от 07 октября 2020 г. N 232н"</w:t>
            </w:r>
          </w:p>
        </w:tc>
        <w:tc>
          <w:tcPr>
            <w:tcW w:w="3402" w:type="dxa"/>
            <w:tcBorders>
              <w:bottom w:val="nil"/>
            </w:tcBorders>
          </w:tcPr>
          <w:p w:rsidR="00A271DF" w:rsidRDefault="00A271DF">
            <w:pPr>
              <w:pStyle w:val="ConsPlusNormal"/>
            </w:pPr>
            <w:r>
              <w:lastRenderedPageBreak/>
              <w:t>Организации, осуществляющие розничную продажу алкогольной продукции и розничную продажу алкогольной продукции при оказании услуг общественного питания</w:t>
            </w:r>
          </w:p>
        </w:tc>
        <w:tc>
          <w:tcPr>
            <w:tcW w:w="2438" w:type="dxa"/>
            <w:tcBorders>
              <w:bottom w:val="nil"/>
            </w:tcBorders>
          </w:tcPr>
          <w:p w:rsidR="00A271DF" w:rsidRDefault="00A271DF">
            <w:pPr>
              <w:pStyle w:val="ConsPlusNormal"/>
            </w:pPr>
            <w:r>
              <w:t>В полном объеме</w:t>
            </w:r>
          </w:p>
        </w:tc>
      </w:tr>
      <w:tr w:rsidR="00A271DF">
        <w:tblPrEx>
          <w:tblBorders>
            <w:insideH w:val="nil"/>
          </w:tblBorders>
        </w:tblPrEx>
        <w:tc>
          <w:tcPr>
            <w:tcW w:w="9064" w:type="dxa"/>
            <w:gridSpan w:val="4"/>
            <w:tcBorders>
              <w:top w:val="nil"/>
            </w:tcBorders>
          </w:tcPr>
          <w:p w:rsidR="00A271DF" w:rsidRDefault="00A271DF">
            <w:pPr>
              <w:pStyle w:val="ConsPlusNormal"/>
              <w:jc w:val="both"/>
            </w:pPr>
            <w:r>
              <w:lastRenderedPageBreak/>
              <w:t xml:space="preserve">(п. 3 в ред. </w:t>
            </w:r>
            <w:hyperlink r:id="rId50">
              <w:r>
                <w:rPr>
                  <w:color w:val="0000FF"/>
                </w:rPr>
                <w:t>Приказа</w:t>
              </w:r>
            </w:hyperlink>
            <w:r>
              <w:t xml:space="preserve"> Министерства промышленности и торговли Пермского края от 03.04.2023 N 03-01-03-59)</w:t>
            </w:r>
          </w:p>
        </w:tc>
      </w:tr>
      <w:tr w:rsidR="00A271DF">
        <w:tblPrEx>
          <w:tblBorders>
            <w:insideH w:val="nil"/>
          </w:tblBorders>
        </w:tblPrEx>
        <w:tc>
          <w:tcPr>
            <w:tcW w:w="340" w:type="dxa"/>
            <w:tcBorders>
              <w:bottom w:val="nil"/>
            </w:tcBorders>
          </w:tcPr>
          <w:p w:rsidR="00A271DF" w:rsidRDefault="00A271DF">
            <w:pPr>
              <w:pStyle w:val="ConsPlusNormal"/>
              <w:jc w:val="center"/>
            </w:pPr>
            <w:r>
              <w:t>4</w:t>
            </w:r>
          </w:p>
        </w:tc>
        <w:tc>
          <w:tcPr>
            <w:tcW w:w="2884" w:type="dxa"/>
            <w:tcBorders>
              <w:bottom w:val="nil"/>
            </w:tcBorders>
          </w:tcPr>
          <w:p w:rsidR="00A271DF" w:rsidRDefault="00A271DF">
            <w:pPr>
              <w:pStyle w:val="ConsPlusNormal"/>
            </w:pPr>
            <w:hyperlink r:id="rId51">
              <w:r>
                <w:rPr>
                  <w:color w:val="0000FF"/>
                </w:rPr>
                <w:t>Приказ</w:t>
              </w:r>
            </w:hyperlink>
            <w:r>
              <w:t xml:space="preserve"> Министерства финансов Российской Федерации от 07 октября 2020 г. N 235н "Об установлении цен, не ниже которых осуществляются закупка (за исключением импорта), поставки (за исключением экспорта) и розничная продажа алкогольной продукции крепостью свыше 28 процентов"</w:t>
            </w:r>
          </w:p>
        </w:tc>
        <w:tc>
          <w:tcPr>
            <w:tcW w:w="3402" w:type="dxa"/>
            <w:tcBorders>
              <w:bottom w:val="nil"/>
            </w:tcBorders>
          </w:tcPr>
          <w:p w:rsidR="00A271DF" w:rsidRDefault="00A271DF">
            <w:pPr>
              <w:pStyle w:val="ConsPlusNormal"/>
            </w:pPr>
            <w:r>
              <w:t>Организации, осуществляющие розничную продажу алкогольной продукции и розничную продажу алкогольной продукции при оказании услуг общественного питания</w:t>
            </w:r>
          </w:p>
        </w:tc>
        <w:tc>
          <w:tcPr>
            <w:tcW w:w="2438" w:type="dxa"/>
            <w:tcBorders>
              <w:bottom w:val="nil"/>
            </w:tcBorders>
          </w:tcPr>
          <w:p w:rsidR="00A271DF" w:rsidRDefault="00A271DF">
            <w:pPr>
              <w:pStyle w:val="ConsPlusNormal"/>
            </w:pPr>
            <w:r>
              <w:t>В полном объеме</w:t>
            </w:r>
          </w:p>
        </w:tc>
      </w:tr>
      <w:tr w:rsidR="00A271DF">
        <w:tblPrEx>
          <w:tblBorders>
            <w:insideH w:val="nil"/>
          </w:tblBorders>
        </w:tblPrEx>
        <w:tc>
          <w:tcPr>
            <w:tcW w:w="9064" w:type="dxa"/>
            <w:gridSpan w:val="4"/>
            <w:tcBorders>
              <w:top w:val="nil"/>
            </w:tcBorders>
          </w:tcPr>
          <w:p w:rsidR="00A271DF" w:rsidRDefault="00A271DF">
            <w:pPr>
              <w:pStyle w:val="ConsPlusNormal"/>
              <w:jc w:val="both"/>
            </w:pPr>
            <w:r>
              <w:t xml:space="preserve">(п. 4 в ред. </w:t>
            </w:r>
            <w:hyperlink r:id="rId52">
              <w:r>
                <w:rPr>
                  <w:color w:val="0000FF"/>
                </w:rPr>
                <w:t>Приказа</w:t>
              </w:r>
            </w:hyperlink>
            <w:r>
              <w:t xml:space="preserve"> Министерства промышленности и торговли Пермского края от 03.04.2023 N 03-01-03-59)</w:t>
            </w:r>
          </w:p>
        </w:tc>
      </w:tr>
      <w:tr w:rsidR="00A271DF">
        <w:tc>
          <w:tcPr>
            <w:tcW w:w="340" w:type="dxa"/>
          </w:tcPr>
          <w:p w:rsidR="00A271DF" w:rsidRDefault="00A271DF">
            <w:pPr>
              <w:pStyle w:val="ConsPlusNormal"/>
              <w:jc w:val="center"/>
            </w:pPr>
            <w:r>
              <w:t>5</w:t>
            </w:r>
          </w:p>
        </w:tc>
        <w:tc>
          <w:tcPr>
            <w:tcW w:w="2884" w:type="dxa"/>
          </w:tcPr>
          <w:p w:rsidR="00A271DF" w:rsidRDefault="00A271DF">
            <w:pPr>
              <w:pStyle w:val="ConsPlusNormal"/>
            </w:pPr>
            <w:hyperlink r:id="rId53">
              <w:r>
                <w:rPr>
                  <w:color w:val="0000FF"/>
                </w:rPr>
                <w:t>Приказ</w:t>
              </w:r>
            </w:hyperlink>
            <w:r>
              <w:t xml:space="preserve"> Министерства промышленности и торговли Российской Федерации от 27.05.2021 N 1934 "Об утверждении форм сертификата соответствия и декларации о соответствии и составов сведений, содержащихся в них"</w:t>
            </w:r>
          </w:p>
        </w:tc>
        <w:tc>
          <w:tcPr>
            <w:tcW w:w="3402" w:type="dxa"/>
          </w:tcPr>
          <w:p w:rsidR="00A271DF" w:rsidRDefault="00A271DF">
            <w:pPr>
              <w:pStyle w:val="ConsPlusNormal"/>
            </w:pPr>
            <w:proofErr w:type="gramStart"/>
            <w:r>
              <w:t xml:space="preserve">Организации, осуществляющие розничную продажу алкогольной продукции в населенных пунктах, в которых отсутствует доступ к информационно-телекоммуникационной сети "Интернет", в том числе точка доступа, определенная в соответствии с Федеральным </w:t>
            </w:r>
            <w:hyperlink r:id="rId54">
              <w:r>
                <w:rPr>
                  <w:color w:val="0000FF"/>
                </w:rPr>
                <w:t>законом</w:t>
              </w:r>
            </w:hyperlink>
            <w:r>
              <w:t xml:space="preserve"> от 07.07.2003 N 126-ФЗ "О связи", а также организации, осуществляющие розничную продажу алкогольной продукции при оказании услуг общественного питания.</w:t>
            </w:r>
            <w:proofErr w:type="gramEnd"/>
            <w:r>
              <w:t xml:space="preserve"> </w:t>
            </w:r>
            <w:proofErr w:type="gramStart"/>
            <w:r>
              <w:t xml:space="preserve">Организации, осуществляющие розничную продажу алкогольной продукции в населенных пунктах, в которых отсутствует доступ к информационно-телекоммуникационной сети "Интернет", в том числе точка доступа, определенная в соответствии с Федеральным </w:t>
            </w:r>
            <w:hyperlink r:id="rId55">
              <w:r>
                <w:rPr>
                  <w:color w:val="0000FF"/>
                </w:rPr>
                <w:t>законом</w:t>
              </w:r>
            </w:hyperlink>
            <w:r>
              <w:t xml:space="preserve"> от 07.07.2003 N 126-ФЗ "О связи", а также организации, осуществляющие розничную продажу алкогольной продукции при оказании услуг общественного питания</w:t>
            </w:r>
            <w:proofErr w:type="gramEnd"/>
          </w:p>
        </w:tc>
        <w:tc>
          <w:tcPr>
            <w:tcW w:w="2438" w:type="dxa"/>
          </w:tcPr>
          <w:p w:rsidR="00A271DF" w:rsidRDefault="00A271DF">
            <w:pPr>
              <w:pStyle w:val="ConsPlusNormal"/>
            </w:pPr>
            <w:r>
              <w:t>В полном объеме</w:t>
            </w:r>
          </w:p>
        </w:tc>
      </w:tr>
      <w:tr w:rsidR="00A271DF">
        <w:tc>
          <w:tcPr>
            <w:tcW w:w="340" w:type="dxa"/>
          </w:tcPr>
          <w:p w:rsidR="00A271DF" w:rsidRDefault="00A271DF">
            <w:pPr>
              <w:pStyle w:val="ConsPlusNormal"/>
              <w:jc w:val="center"/>
            </w:pPr>
            <w:r>
              <w:lastRenderedPageBreak/>
              <w:t>6</w:t>
            </w:r>
          </w:p>
        </w:tc>
        <w:tc>
          <w:tcPr>
            <w:tcW w:w="2884" w:type="dxa"/>
          </w:tcPr>
          <w:p w:rsidR="00A271DF" w:rsidRDefault="00A271DF">
            <w:pPr>
              <w:pStyle w:val="ConsPlusNormal"/>
            </w:pPr>
            <w:hyperlink r:id="rId56">
              <w:r>
                <w:rPr>
                  <w:color w:val="0000FF"/>
                </w:rPr>
                <w:t>Приказ</w:t>
              </w:r>
            </w:hyperlink>
            <w:r>
              <w:t xml:space="preserve"> Росалкогольрегулирования от 17.12.2020 N 401 "Об утверждении образцов, перечня реквизитов и элементов защиты федеральных специальных марок для маркировки алкогольной продукции"</w:t>
            </w:r>
          </w:p>
        </w:tc>
        <w:tc>
          <w:tcPr>
            <w:tcW w:w="3402" w:type="dxa"/>
          </w:tcPr>
          <w:p w:rsidR="00A271DF" w:rsidRDefault="00A271DF">
            <w:pPr>
              <w:pStyle w:val="ConsPlusNormal"/>
            </w:pPr>
            <w:r>
              <w:t>Организации, осуществляющие розничную продажу алкогольной продукции и розничную продажу алкогольной продукции при оказании услуг общественного питания алкогольной</w:t>
            </w:r>
          </w:p>
        </w:tc>
        <w:tc>
          <w:tcPr>
            <w:tcW w:w="2438" w:type="dxa"/>
          </w:tcPr>
          <w:p w:rsidR="00A271DF" w:rsidRDefault="00A271DF">
            <w:pPr>
              <w:pStyle w:val="ConsPlusNormal"/>
            </w:pPr>
            <w:r>
              <w:t>В полном объеме</w:t>
            </w:r>
          </w:p>
        </w:tc>
      </w:tr>
    </w:tbl>
    <w:p w:rsidR="00A271DF" w:rsidRDefault="00A271DF">
      <w:pPr>
        <w:pStyle w:val="ConsPlusNormal"/>
        <w:jc w:val="both"/>
      </w:pPr>
    </w:p>
    <w:p w:rsidR="00A271DF" w:rsidRDefault="00A271DF">
      <w:pPr>
        <w:pStyle w:val="ConsPlusNormal"/>
        <w:ind w:firstLine="540"/>
        <w:jc w:val="both"/>
      </w:pPr>
      <w:r>
        <w:t>--------------------------------</w:t>
      </w:r>
    </w:p>
    <w:p w:rsidR="00A271DF" w:rsidRDefault="00A271DF">
      <w:pPr>
        <w:pStyle w:val="ConsPlusNormal"/>
        <w:spacing w:before="220"/>
        <w:ind w:firstLine="540"/>
        <w:jc w:val="both"/>
      </w:pPr>
      <w:bookmarkStart w:id="3" w:name="P151"/>
      <w:bookmarkEnd w:id="3"/>
      <w:r>
        <w:t>&lt;*&gt; Структурные единицы акта указываются в случае содержания в одном акте обязательных требований, соблюдение которых оценивается при осуществлении нескольких видов государственного контроля (надзора). В иных случаях указание на структурные единицы акта может в Перечень актов не включаться.</w:t>
      </w:r>
    </w:p>
    <w:p w:rsidR="00A271DF" w:rsidRDefault="00A271DF">
      <w:pPr>
        <w:pStyle w:val="ConsPlusNormal"/>
        <w:jc w:val="both"/>
      </w:pPr>
    </w:p>
    <w:p w:rsidR="00A271DF" w:rsidRDefault="00A271DF">
      <w:pPr>
        <w:pStyle w:val="ConsPlusTitle"/>
        <w:jc w:val="center"/>
        <w:outlineLvl w:val="1"/>
      </w:pPr>
      <w:r>
        <w:t xml:space="preserve">Раздел 5. Нормативные правовые акты органов </w:t>
      </w:r>
      <w:proofErr w:type="gramStart"/>
      <w:r>
        <w:t>государственной</w:t>
      </w:r>
      <w:proofErr w:type="gramEnd"/>
    </w:p>
    <w:p w:rsidR="00A271DF" w:rsidRDefault="00A271DF">
      <w:pPr>
        <w:pStyle w:val="ConsPlusTitle"/>
        <w:jc w:val="center"/>
      </w:pPr>
      <w:r>
        <w:t>власти СССР и РСФСР, нормативные правовые акты органов</w:t>
      </w:r>
    </w:p>
    <w:p w:rsidR="00A271DF" w:rsidRDefault="00A271DF">
      <w:pPr>
        <w:pStyle w:val="ConsPlusTitle"/>
        <w:jc w:val="center"/>
      </w:pPr>
      <w:r>
        <w:t>исполнительной власти СССР и РСФСР</w:t>
      </w:r>
    </w:p>
    <w:p w:rsidR="00A271DF" w:rsidRDefault="00A271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871"/>
        <w:gridCol w:w="1814"/>
        <w:gridCol w:w="2211"/>
        <w:gridCol w:w="2665"/>
      </w:tblGrid>
      <w:tr w:rsidR="00A271DF">
        <w:tc>
          <w:tcPr>
            <w:tcW w:w="510" w:type="dxa"/>
          </w:tcPr>
          <w:p w:rsidR="00A271DF" w:rsidRDefault="00A271DF">
            <w:pPr>
              <w:pStyle w:val="ConsPlusNormal"/>
              <w:jc w:val="center"/>
            </w:pPr>
            <w:r>
              <w:t>N</w:t>
            </w:r>
          </w:p>
        </w:tc>
        <w:tc>
          <w:tcPr>
            <w:tcW w:w="1871" w:type="dxa"/>
          </w:tcPr>
          <w:p w:rsidR="00A271DF" w:rsidRDefault="00A271DF">
            <w:pPr>
              <w:pStyle w:val="ConsPlusNormal"/>
              <w:jc w:val="center"/>
            </w:pPr>
            <w:r>
              <w:t>Наименование и реквизиты акта</w:t>
            </w:r>
          </w:p>
        </w:tc>
        <w:tc>
          <w:tcPr>
            <w:tcW w:w="1814" w:type="dxa"/>
          </w:tcPr>
          <w:p w:rsidR="00A271DF" w:rsidRDefault="00A271DF">
            <w:pPr>
              <w:pStyle w:val="ConsPlusNormal"/>
              <w:jc w:val="center"/>
            </w:pPr>
            <w:r>
              <w:t>Сведения об утверждении</w:t>
            </w:r>
          </w:p>
        </w:tc>
        <w:tc>
          <w:tcPr>
            <w:tcW w:w="2211" w:type="dxa"/>
          </w:tcPr>
          <w:p w:rsidR="00A271DF" w:rsidRDefault="00A271DF">
            <w:pPr>
              <w:pStyle w:val="ConsPlusNormal"/>
              <w:jc w:val="center"/>
            </w:pPr>
            <w:r>
              <w:t>Краткое описание круга лиц и (или) перечня объектов, в отношении которых устанавливаются обязательные требования</w:t>
            </w:r>
          </w:p>
        </w:tc>
        <w:tc>
          <w:tcPr>
            <w:tcW w:w="2665" w:type="dxa"/>
          </w:tcPr>
          <w:p w:rsidR="00A271DF" w:rsidRDefault="00A271DF">
            <w:pPr>
              <w:pStyle w:val="ConsPlusNormal"/>
              <w:jc w:val="center"/>
            </w:pPr>
            <w:r>
              <w:t>Указание на структурные единицы акта, соблюдение которых оценивается при проведении мероприятий по контролю &lt;*&gt;</w:t>
            </w:r>
          </w:p>
        </w:tc>
      </w:tr>
      <w:tr w:rsidR="00A271DF">
        <w:tc>
          <w:tcPr>
            <w:tcW w:w="9071" w:type="dxa"/>
            <w:gridSpan w:val="5"/>
          </w:tcPr>
          <w:p w:rsidR="00A271DF" w:rsidRDefault="00A271DF">
            <w:pPr>
              <w:pStyle w:val="ConsPlusNormal"/>
              <w:outlineLvl w:val="2"/>
            </w:pPr>
            <w:r>
              <w:t>Подраздел 1. Нормативные правовые акты органов государственной власти СССР и РСФСР</w:t>
            </w:r>
          </w:p>
        </w:tc>
      </w:tr>
      <w:tr w:rsidR="00A271DF">
        <w:tc>
          <w:tcPr>
            <w:tcW w:w="9071" w:type="dxa"/>
            <w:gridSpan w:val="5"/>
          </w:tcPr>
          <w:p w:rsidR="00A271DF" w:rsidRDefault="00A271DF">
            <w:pPr>
              <w:pStyle w:val="ConsPlusNormal"/>
            </w:pPr>
            <w:r>
              <w:t>Отсутствуют</w:t>
            </w:r>
          </w:p>
        </w:tc>
      </w:tr>
      <w:tr w:rsidR="00A271DF">
        <w:tc>
          <w:tcPr>
            <w:tcW w:w="9071" w:type="dxa"/>
            <w:gridSpan w:val="5"/>
          </w:tcPr>
          <w:p w:rsidR="00A271DF" w:rsidRDefault="00A271DF">
            <w:pPr>
              <w:pStyle w:val="ConsPlusNormal"/>
              <w:outlineLvl w:val="2"/>
            </w:pPr>
            <w:r>
              <w:t>Подраздел 2. Нормативные правовые акты органов исполнительной власти СССР и РСФСР</w:t>
            </w:r>
          </w:p>
          <w:p w:rsidR="00A271DF" w:rsidRDefault="00A271DF">
            <w:pPr>
              <w:pStyle w:val="ConsPlusNormal"/>
            </w:pPr>
            <w:r>
              <w:t>(до 1 июля 2017 г.)</w:t>
            </w:r>
          </w:p>
        </w:tc>
      </w:tr>
      <w:tr w:rsidR="00A271DF">
        <w:tc>
          <w:tcPr>
            <w:tcW w:w="9071" w:type="dxa"/>
            <w:gridSpan w:val="5"/>
          </w:tcPr>
          <w:p w:rsidR="00A271DF" w:rsidRDefault="00A271DF">
            <w:pPr>
              <w:pStyle w:val="ConsPlusNormal"/>
            </w:pPr>
            <w:r>
              <w:t>Отсутствуют</w:t>
            </w:r>
          </w:p>
        </w:tc>
      </w:tr>
    </w:tbl>
    <w:p w:rsidR="00A271DF" w:rsidRDefault="00A271DF">
      <w:pPr>
        <w:pStyle w:val="ConsPlusNormal"/>
        <w:jc w:val="both"/>
      </w:pPr>
    </w:p>
    <w:p w:rsidR="00A271DF" w:rsidRDefault="00A271DF">
      <w:pPr>
        <w:pStyle w:val="ConsPlusNormal"/>
        <w:ind w:firstLine="540"/>
        <w:jc w:val="both"/>
      </w:pPr>
      <w:r>
        <w:t>--------------------------------</w:t>
      </w:r>
    </w:p>
    <w:p w:rsidR="00A271DF" w:rsidRDefault="00A271DF">
      <w:pPr>
        <w:pStyle w:val="ConsPlusNormal"/>
        <w:spacing w:before="220"/>
        <w:ind w:firstLine="540"/>
        <w:jc w:val="both"/>
      </w:pPr>
      <w:r>
        <w:t>&lt;*&gt; Структурные единицы акта указываются в случае содержания в одном акте обязательных требований, соблюдение которых оценивается при осуществлении нескольких видов государственного контроля (надзора). В иных случаях указание на структурные единицы акта может в Перечень актов не включаться.</w:t>
      </w:r>
    </w:p>
    <w:p w:rsidR="00A271DF" w:rsidRDefault="00A271DF">
      <w:pPr>
        <w:pStyle w:val="ConsPlusNormal"/>
        <w:jc w:val="both"/>
      </w:pPr>
    </w:p>
    <w:p w:rsidR="00A271DF" w:rsidRDefault="00A271DF">
      <w:pPr>
        <w:pStyle w:val="ConsPlusTitle"/>
        <w:jc w:val="center"/>
        <w:outlineLvl w:val="1"/>
      </w:pPr>
      <w:r>
        <w:t>Раздел 6. Законы и иные нормативные правовые акты субъектов</w:t>
      </w:r>
    </w:p>
    <w:p w:rsidR="00A271DF" w:rsidRDefault="00A271DF">
      <w:pPr>
        <w:pStyle w:val="ConsPlusTitle"/>
        <w:jc w:val="center"/>
      </w:pPr>
      <w:r>
        <w:t>Российской Федерации</w:t>
      </w:r>
    </w:p>
    <w:p w:rsidR="00A271DF" w:rsidRDefault="00A271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288"/>
        <w:gridCol w:w="2835"/>
        <w:gridCol w:w="2608"/>
      </w:tblGrid>
      <w:tr w:rsidR="00A271DF">
        <w:tc>
          <w:tcPr>
            <w:tcW w:w="340" w:type="dxa"/>
          </w:tcPr>
          <w:p w:rsidR="00A271DF" w:rsidRDefault="00A271DF">
            <w:pPr>
              <w:pStyle w:val="ConsPlusNormal"/>
              <w:jc w:val="center"/>
            </w:pPr>
            <w:r>
              <w:t>N</w:t>
            </w:r>
          </w:p>
        </w:tc>
        <w:tc>
          <w:tcPr>
            <w:tcW w:w="3288" w:type="dxa"/>
          </w:tcPr>
          <w:p w:rsidR="00A271DF" w:rsidRDefault="00A271DF">
            <w:pPr>
              <w:pStyle w:val="ConsPlusNormal"/>
              <w:jc w:val="center"/>
            </w:pPr>
            <w:r>
              <w:t>Наименование и реквизиты акта</w:t>
            </w:r>
          </w:p>
        </w:tc>
        <w:tc>
          <w:tcPr>
            <w:tcW w:w="2835" w:type="dxa"/>
          </w:tcPr>
          <w:p w:rsidR="00A271DF" w:rsidRDefault="00A271DF">
            <w:pPr>
              <w:pStyle w:val="ConsPlusNormal"/>
              <w:jc w:val="center"/>
            </w:pPr>
            <w:r>
              <w:t xml:space="preserve">Краткое описание круга лиц и (или) перечня объектов, в отношении которых устанавливаются </w:t>
            </w:r>
            <w:r>
              <w:lastRenderedPageBreak/>
              <w:t>обязательные требования</w:t>
            </w:r>
          </w:p>
        </w:tc>
        <w:tc>
          <w:tcPr>
            <w:tcW w:w="2608" w:type="dxa"/>
          </w:tcPr>
          <w:p w:rsidR="00A271DF" w:rsidRDefault="00A271DF">
            <w:pPr>
              <w:pStyle w:val="ConsPlusNormal"/>
              <w:jc w:val="center"/>
            </w:pPr>
            <w:r>
              <w:lastRenderedPageBreak/>
              <w:t xml:space="preserve">Указание на структурные единицы акта, соблюдение которых оценивается при </w:t>
            </w:r>
            <w:r>
              <w:lastRenderedPageBreak/>
              <w:t xml:space="preserve">проведении мероприятий по контролю </w:t>
            </w:r>
            <w:hyperlink w:anchor="P198">
              <w:r>
                <w:rPr>
                  <w:color w:val="0000FF"/>
                </w:rPr>
                <w:t>&lt;*&gt;</w:t>
              </w:r>
            </w:hyperlink>
          </w:p>
        </w:tc>
      </w:tr>
      <w:tr w:rsidR="00A271DF">
        <w:tc>
          <w:tcPr>
            <w:tcW w:w="340" w:type="dxa"/>
          </w:tcPr>
          <w:p w:rsidR="00A271DF" w:rsidRDefault="00A271DF">
            <w:pPr>
              <w:pStyle w:val="ConsPlusNormal"/>
              <w:jc w:val="center"/>
            </w:pPr>
            <w:r>
              <w:lastRenderedPageBreak/>
              <w:t>1</w:t>
            </w:r>
          </w:p>
        </w:tc>
        <w:tc>
          <w:tcPr>
            <w:tcW w:w="3288" w:type="dxa"/>
          </w:tcPr>
          <w:p w:rsidR="00A271DF" w:rsidRDefault="00A271DF">
            <w:pPr>
              <w:pStyle w:val="ConsPlusNormal"/>
            </w:pPr>
            <w:hyperlink r:id="rId57">
              <w:proofErr w:type="gramStart"/>
              <w:r>
                <w:rPr>
                  <w:color w:val="0000FF"/>
                </w:rPr>
                <w:t>Закон</w:t>
              </w:r>
            </w:hyperlink>
            <w:r>
              <w:t xml:space="preserve"> Пермского края от 19.06.2020 N 545-ПК "Об установлении дополнительных ограничений розничной продажи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(в части увеличения размера площади зала обслуживания посетителей в объектах общественного питания), на территории Пермского края"</w:t>
            </w:r>
            <w:proofErr w:type="gramEnd"/>
          </w:p>
        </w:tc>
        <w:tc>
          <w:tcPr>
            <w:tcW w:w="2835" w:type="dxa"/>
          </w:tcPr>
          <w:p w:rsidR="00A271DF" w:rsidRDefault="00A271DF">
            <w:pPr>
              <w:pStyle w:val="ConsPlusNormal"/>
            </w:pPr>
            <w:proofErr w:type="gramStart"/>
            <w:r>
              <w:t>Организации, осуществляющие розничную продажу алкогольной при оказании услуг общественного питания</w:t>
            </w:r>
            <w:proofErr w:type="gramEnd"/>
          </w:p>
        </w:tc>
        <w:tc>
          <w:tcPr>
            <w:tcW w:w="2608" w:type="dxa"/>
          </w:tcPr>
          <w:p w:rsidR="00A271DF" w:rsidRDefault="00A271DF">
            <w:pPr>
              <w:pStyle w:val="ConsPlusNormal"/>
              <w:jc w:val="center"/>
            </w:pPr>
            <w:r>
              <w:t>В полном объеме</w:t>
            </w:r>
          </w:p>
        </w:tc>
      </w:tr>
      <w:tr w:rsidR="00A271DF">
        <w:tc>
          <w:tcPr>
            <w:tcW w:w="340" w:type="dxa"/>
          </w:tcPr>
          <w:p w:rsidR="00A271DF" w:rsidRDefault="00A271DF">
            <w:pPr>
              <w:pStyle w:val="ConsPlusNormal"/>
              <w:jc w:val="center"/>
            </w:pPr>
            <w:r>
              <w:t>2</w:t>
            </w:r>
          </w:p>
        </w:tc>
        <w:tc>
          <w:tcPr>
            <w:tcW w:w="3288" w:type="dxa"/>
          </w:tcPr>
          <w:p w:rsidR="00A271DF" w:rsidRDefault="00A271DF">
            <w:pPr>
              <w:pStyle w:val="ConsPlusNormal"/>
            </w:pPr>
            <w:hyperlink r:id="rId58">
              <w:r>
                <w:rPr>
                  <w:color w:val="0000FF"/>
                </w:rPr>
                <w:t>Постановление</w:t>
              </w:r>
            </w:hyperlink>
            <w:r>
              <w:t xml:space="preserve"> Правительства Пермского края от 10.10.2011 N 755-п "Об установлении дополнительных ограничений условий и мест розничной продажи алкогольной продукции, требований к минимальному размеру оплаченного уставного капитала (уставного фонда)"</w:t>
            </w:r>
          </w:p>
        </w:tc>
        <w:tc>
          <w:tcPr>
            <w:tcW w:w="2835" w:type="dxa"/>
          </w:tcPr>
          <w:p w:rsidR="00A271DF" w:rsidRDefault="00A271DF">
            <w:pPr>
              <w:pStyle w:val="ConsPlusNormal"/>
            </w:pPr>
            <w:proofErr w:type="gramStart"/>
            <w:r>
              <w:t>Организации, осуществляющие розничную продажу алкогольной</w:t>
            </w:r>
            <w:proofErr w:type="gramEnd"/>
          </w:p>
        </w:tc>
        <w:tc>
          <w:tcPr>
            <w:tcW w:w="2608" w:type="dxa"/>
          </w:tcPr>
          <w:p w:rsidR="00A271DF" w:rsidRDefault="00A271DF">
            <w:pPr>
              <w:pStyle w:val="ConsPlusNormal"/>
            </w:pPr>
            <w:r>
              <w:t>В полном объеме</w:t>
            </w:r>
          </w:p>
        </w:tc>
      </w:tr>
      <w:tr w:rsidR="00A271DF">
        <w:tc>
          <w:tcPr>
            <w:tcW w:w="340" w:type="dxa"/>
          </w:tcPr>
          <w:p w:rsidR="00A271DF" w:rsidRDefault="00A271DF">
            <w:pPr>
              <w:pStyle w:val="ConsPlusNormal"/>
              <w:jc w:val="center"/>
            </w:pPr>
            <w:r>
              <w:t>3</w:t>
            </w:r>
          </w:p>
        </w:tc>
        <w:tc>
          <w:tcPr>
            <w:tcW w:w="3288" w:type="dxa"/>
          </w:tcPr>
          <w:p w:rsidR="00A271DF" w:rsidRDefault="00A271DF">
            <w:pPr>
              <w:pStyle w:val="ConsPlusNormal"/>
            </w:pPr>
            <w:hyperlink r:id="rId59">
              <w:r>
                <w:rPr>
                  <w:color w:val="0000FF"/>
                </w:rPr>
                <w:t>Постановление</w:t>
              </w:r>
            </w:hyperlink>
            <w:r>
              <w:t xml:space="preserve"> Правительства Пермского края от 18.06.2013 N 708-п "Об определении мест массового скопления граждан и мест нахождения источников повышенной опасности, в которых не допускается розничная продажа алкогольной продукции"</w:t>
            </w:r>
          </w:p>
        </w:tc>
        <w:tc>
          <w:tcPr>
            <w:tcW w:w="2835" w:type="dxa"/>
          </w:tcPr>
          <w:p w:rsidR="00A271DF" w:rsidRDefault="00A271DF">
            <w:pPr>
              <w:pStyle w:val="ConsPlusNormal"/>
            </w:pPr>
            <w:proofErr w:type="gramStart"/>
            <w:r>
              <w:t>Организации, осуществляющие розничную продажу алкогольной и розничную продажу алкогольной при оказании услуг общественного питания</w:t>
            </w:r>
            <w:proofErr w:type="gramEnd"/>
          </w:p>
        </w:tc>
        <w:tc>
          <w:tcPr>
            <w:tcW w:w="2608" w:type="dxa"/>
          </w:tcPr>
          <w:p w:rsidR="00A271DF" w:rsidRDefault="00A271DF">
            <w:pPr>
              <w:pStyle w:val="ConsPlusNormal"/>
            </w:pPr>
            <w:r>
              <w:t>В полном объеме</w:t>
            </w:r>
          </w:p>
        </w:tc>
      </w:tr>
      <w:tr w:rsidR="00A271DF">
        <w:tblPrEx>
          <w:tblBorders>
            <w:insideH w:val="nil"/>
          </w:tblBorders>
        </w:tblPrEx>
        <w:tc>
          <w:tcPr>
            <w:tcW w:w="340" w:type="dxa"/>
            <w:tcBorders>
              <w:bottom w:val="nil"/>
            </w:tcBorders>
          </w:tcPr>
          <w:p w:rsidR="00A271DF" w:rsidRDefault="00A271DF">
            <w:pPr>
              <w:pStyle w:val="ConsPlusNormal"/>
              <w:jc w:val="center"/>
            </w:pPr>
            <w:r>
              <w:t>4</w:t>
            </w:r>
          </w:p>
        </w:tc>
        <w:tc>
          <w:tcPr>
            <w:tcW w:w="3288" w:type="dxa"/>
            <w:tcBorders>
              <w:bottom w:val="nil"/>
            </w:tcBorders>
          </w:tcPr>
          <w:p w:rsidR="00A271DF" w:rsidRDefault="00A271DF">
            <w:pPr>
              <w:pStyle w:val="ConsPlusNormal"/>
            </w:pPr>
            <w:hyperlink r:id="rId60">
              <w:r>
                <w:rPr>
                  <w:color w:val="0000FF"/>
                </w:rPr>
                <w:t>Постановление</w:t>
              </w:r>
            </w:hyperlink>
            <w:r>
              <w:t xml:space="preserve"> Правительства Пермского края от 29 декабря 2021 г. N 1091-п "Об утверждении Положения о региональном государственном контроле (надзоре) в области розничной продажи алкогольной и спиртосодержащей продукции"</w:t>
            </w:r>
          </w:p>
        </w:tc>
        <w:tc>
          <w:tcPr>
            <w:tcW w:w="2835" w:type="dxa"/>
            <w:tcBorders>
              <w:bottom w:val="nil"/>
            </w:tcBorders>
          </w:tcPr>
          <w:p w:rsidR="00A271DF" w:rsidRDefault="00A271DF">
            <w:pPr>
              <w:pStyle w:val="ConsPlusNormal"/>
            </w:pPr>
            <w:r>
              <w:t>Организации, осуществляющие розничную продажу алкогольной продукции и розничную продажу алкогольной продукции при оказании услуг общественного питания;</w:t>
            </w:r>
          </w:p>
          <w:p w:rsidR="00A271DF" w:rsidRDefault="00A271DF">
            <w:pPr>
              <w:pStyle w:val="ConsPlusNormal"/>
            </w:pPr>
            <w:r>
              <w:t xml:space="preserve">организации и индивидуальные предприниматели, осуществляющие </w:t>
            </w:r>
            <w:r>
              <w:lastRenderedPageBreak/>
              <w:t>розничную продажу пива и пивных напитков, сидра, пуаре, медовухи</w:t>
            </w:r>
          </w:p>
        </w:tc>
        <w:tc>
          <w:tcPr>
            <w:tcW w:w="2608" w:type="dxa"/>
            <w:tcBorders>
              <w:bottom w:val="nil"/>
            </w:tcBorders>
          </w:tcPr>
          <w:p w:rsidR="00A271DF" w:rsidRDefault="00A271DF">
            <w:pPr>
              <w:pStyle w:val="ConsPlusNormal"/>
            </w:pPr>
            <w:r>
              <w:lastRenderedPageBreak/>
              <w:t>В полном объеме</w:t>
            </w:r>
          </w:p>
        </w:tc>
      </w:tr>
      <w:tr w:rsidR="00A271DF">
        <w:tblPrEx>
          <w:tblBorders>
            <w:insideH w:val="nil"/>
          </w:tblBorders>
        </w:tblPrEx>
        <w:tc>
          <w:tcPr>
            <w:tcW w:w="9071" w:type="dxa"/>
            <w:gridSpan w:val="4"/>
            <w:tcBorders>
              <w:top w:val="nil"/>
            </w:tcBorders>
          </w:tcPr>
          <w:p w:rsidR="00A271DF" w:rsidRDefault="00A271DF">
            <w:pPr>
              <w:pStyle w:val="ConsPlusNormal"/>
              <w:jc w:val="both"/>
            </w:pPr>
            <w:r>
              <w:lastRenderedPageBreak/>
              <w:t xml:space="preserve">(п. 4 </w:t>
            </w:r>
            <w:proofErr w:type="gramStart"/>
            <w:r>
              <w:t>введен</w:t>
            </w:r>
            <w:proofErr w:type="gramEnd"/>
            <w:r>
              <w:t xml:space="preserve"> </w:t>
            </w:r>
            <w:hyperlink r:id="rId61">
              <w:r>
                <w:rPr>
                  <w:color w:val="0000FF"/>
                </w:rPr>
                <w:t>Приказом</w:t>
              </w:r>
            </w:hyperlink>
            <w:r>
              <w:t xml:space="preserve"> Министерства промышленности и торговли Пермского края от 03.11.2022 N 03-01-03-204)</w:t>
            </w:r>
          </w:p>
        </w:tc>
      </w:tr>
    </w:tbl>
    <w:p w:rsidR="00A271DF" w:rsidRDefault="00A271DF">
      <w:pPr>
        <w:pStyle w:val="ConsPlusNormal"/>
        <w:jc w:val="both"/>
      </w:pPr>
    </w:p>
    <w:p w:rsidR="00A271DF" w:rsidRDefault="00A271DF">
      <w:pPr>
        <w:pStyle w:val="ConsPlusNormal"/>
        <w:ind w:firstLine="540"/>
        <w:jc w:val="both"/>
      </w:pPr>
      <w:r>
        <w:t>--------------------------------</w:t>
      </w:r>
    </w:p>
    <w:p w:rsidR="00A271DF" w:rsidRDefault="00A271DF">
      <w:pPr>
        <w:pStyle w:val="ConsPlusNormal"/>
        <w:spacing w:before="220"/>
        <w:ind w:firstLine="540"/>
        <w:jc w:val="both"/>
      </w:pPr>
      <w:bookmarkStart w:id="4" w:name="P198"/>
      <w:bookmarkEnd w:id="4"/>
      <w:r>
        <w:t>&lt;*&gt; Структурные единицы акта указываются в случае содержания в одном акте обязательных требований, соблюдение которых оценивается при осуществлении нескольких видов государственного контроля (надзора). В иных случаях указание на структурные единицы акта может в Перечень актов не включаться.</w:t>
      </w:r>
    </w:p>
    <w:p w:rsidR="00A271DF" w:rsidRDefault="00A271DF">
      <w:pPr>
        <w:pStyle w:val="ConsPlusNormal"/>
        <w:jc w:val="both"/>
      </w:pPr>
    </w:p>
    <w:p w:rsidR="00A271DF" w:rsidRDefault="00A271DF">
      <w:pPr>
        <w:pStyle w:val="ConsPlusTitle"/>
        <w:jc w:val="center"/>
        <w:outlineLvl w:val="1"/>
      </w:pPr>
      <w:r>
        <w:t>Раздел 7. Иные нормативные документы, обязательность</w:t>
      </w:r>
    </w:p>
    <w:p w:rsidR="00A271DF" w:rsidRDefault="00A271DF">
      <w:pPr>
        <w:pStyle w:val="ConsPlusTitle"/>
        <w:jc w:val="center"/>
      </w:pPr>
      <w:proofErr w:type="gramStart"/>
      <w:r>
        <w:t>соблюдения</w:t>
      </w:r>
      <w:proofErr w:type="gramEnd"/>
      <w:r>
        <w:t xml:space="preserve"> которых установлена законодательством</w:t>
      </w:r>
    </w:p>
    <w:p w:rsidR="00A271DF" w:rsidRDefault="00A271DF">
      <w:pPr>
        <w:pStyle w:val="ConsPlusTitle"/>
        <w:jc w:val="center"/>
      </w:pPr>
      <w:r>
        <w:t>Российской Федерации</w:t>
      </w:r>
    </w:p>
    <w:p w:rsidR="00A271DF" w:rsidRDefault="00A271DF">
      <w:pPr>
        <w:pStyle w:val="ConsPlusNormal"/>
        <w:jc w:val="center"/>
      </w:pPr>
      <w:proofErr w:type="gramStart"/>
      <w:r>
        <w:t xml:space="preserve">(в ред. </w:t>
      </w:r>
      <w:hyperlink r:id="rId62">
        <w:r>
          <w:rPr>
            <w:color w:val="0000FF"/>
          </w:rPr>
          <w:t>Приказа</w:t>
        </w:r>
      </w:hyperlink>
      <w:r>
        <w:t xml:space="preserve"> Министерства промышленности и торговли</w:t>
      </w:r>
      <w:proofErr w:type="gramEnd"/>
    </w:p>
    <w:p w:rsidR="00A271DF" w:rsidRDefault="00A271DF">
      <w:pPr>
        <w:pStyle w:val="ConsPlusNormal"/>
        <w:jc w:val="center"/>
      </w:pPr>
      <w:proofErr w:type="gramStart"/>
      <w:r>
        <w:t>Пермского края от 03.04.2023 N 03-01-03-59)</w:t>
      </w:r>
      <w:proofErr w:type="gramEnd"/>
    </w:p>
    <w:p w:rsidR="00A271DF" w:rsidRDefault="00A271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7"/>
        <w:gridCol w:w="2098"/>
        <w:gridCol w:w="2778"/>
        <w:gridCol w:w="2268"/>
        <w:gridCol w:w="1531"/>
      </w:tblGrid>
      <w:tr w:rsidR="00A271DF">
        <w:tc>
          <w:tcPr>
            <w:tcW w:w="397" w:type="dxa"/>
          </w:tcPr>
          <w:p w:rsidR="00A271DF" w:rsidRDefault="00A271DF">
            <w:pPr>
              <w:pStyle w:val="ConsPlusNormal"/>
              <w:jc w:val="center"/>
            </w:pPr>
            <w:r>
              <w:t>N</w:t>
            </w:r>
          </w:p>
        </w:tc>
        <w:tc>
          <w:tcPr>
            <w:tcW w:w="2098" w:type="dxa"/>
          </w:tcPr>
          <w:p w:rsidR="00A271DF" w:rsidRDefault="00A271DF">
            <w:pPr>
              <w:pStyle w:val="ConsPlusNormal"/>
              <w:jc w:val="center"/>
            </w:pPr>
            <w:r>
              <w:t>Наименование и реквизиты акта</w:t>
            </w:r>
          </w:p>
        </w:tc>
        <w:tc>
          <w:tcPr>
            <w:tcW w:w="2778" w:type="dxa"/>
          </w:tcPr>
          <w:p w:rsidR="00A271DF" w:rsidRDefault="00A271DF">
            <w:pPr>
              <w:pStyle w:val="ConsPlusNormal"/>
              <w:jc w:val="center"/>
            </w:pPr>
            <w:r>
              <w:t>Сведения об утверждении</w:t>
            </w:r>
          </w:p>
        </w:tc>
        <w:tc>
          <w:tcPr>
            <w:tcW w:w="2268" w:type="dxa"/>
          </w:tcPr>
          <w:p w:rsidR="00A271DF" w:rsidRDefault="00A271DF">
            <w:pPr>
              <w:pStyle w:val="ConsPlusNormal"/>
              <w:jc w:val="center"/>
            </w:pPr>
            <w:r>
              <w:t>Краткое описание круга лиц и (или) перечня объектов, в отношении которых устанавливаются обязательные требования</w:t>
            </w:r>
          </w:p>
        </w:tc>
        <w:tc>
          <w:tcPr>
            <w:tcW w:w="1531" w:type="dxa"/>
          </w:tcPr>
          <w:p w:rsidR="00A271DF" w:rsidRDefault="00A271DF">
            <w:pPr>
              <w:pStyle w:val="ConsPlusNormal"/>
              <w:jc w:val="center"/>
            </w:pPr>
            <w:r>
              <w:t>Указание на структурные единицы акта, соблюдение которых оценивается при проведении мероприятий по контролю &lt;*&gt;</w:t>
            </w:r>
          </w:p>
        </w:tc>
      </w:tr>
      <w:tr w:rsidR="00A271DF">
        <w:tc>
          <w:tcPr>
            <w:tcW w:w="397" w:type="dxa"/>
          </w:tcPr>
          <w:p w:rsidR="00A271DF" w:rsidRDefault="00A271DF">
            <w:pPr>
              <w:pStyle w:val="ConsPlusNormal"/>
              <w:jc w:val="center"/>
            </w:pPr>
            <w:r>
              <w:t>1</w:t>
            </w:r>
          </w:p>
        </w:tc>
        <w:tc>
          <w:tcPr>
            <w:tcW w:w="2098" w:type="dxa"/>
          </w:tcPr>
          <w:p w:rsidR="00A271DF" w:rsidRDefault="00A271DF">
            <w:pPr>
              <w:pStyle w:val="ConsPlusNormal"/>
            </w:pPr>
            <w:r>
              <w:t>Муниципальные правовые акты органов местного самоуправления Пермского края, определяющие границы прилегающих к некоторым организациям и объектам территорий, на которых не допускается розничная продажа алкогольной продукции</w:t>
            </w:r>
          </w:p>
        </w:tc>
        <w:tc>
          <w:tcPr>
            <w:tcW w:w="2778" w:type="dxa"/>
          </w:tcPr>
          <w:p w:rsidR="00A271DF" w:rsidRDefault="00A271DF">
            <w:pPr>
              <w:pStyle w:val="ConsPlusNormal"/>
            </w:pPr>
            <w:r>
              <w:t>Актуальные муниципальные правовые акты органов местного самоуправления Пермского края, определяющие границы прилегающих к некоторым организациям и объектам территорий, на которых не допускается розничная продажа алкогольной продукции, размещаются на официальном сайте Министерства промышленности и торговли Пермского края (https://minpromtorg.permkrai.ru/litsenzirovanie-i-deklarirovanie/litsenzirovanie-roznichnoy-prodazhi-alkogolnoy-</w:t>
            </w:r>
            <w:r>
              <w:lastRenderedPageBreak/>
              <w:t>produktsii/normativnye-pravovye-akty-organov-mestnogo-samoupravleniya-po-opredeleniyu-granits-prilegayushchikh)</w:t>
            </w:r>
          </w:p>
        </w:tc>
        <w:tc>
          <w:tcPr>
            <w:tcW w:w="2268" w:type="dxa"/>
          </w:tcPr>
          <w:p w:rsidR="00A271DF" w:rsidRDefault="00A271DF">
            <w:pPr>
              <w:pStyle w:val="ConsPlusNormal"/>
            </w:pPr>
            <w:r>
              <w:lastRenderedPageBreak/>
              <w:t>Организации, осуществляющие розничную продажу алкогольной продукции и розничную продажу алкогольной продукции при оказании услуг общественного питания;</w:t>
            </w:r>
          </w:p>
          <w:p w:rsidR="00A271DF" w:rsidRDefault="00A271DF">
            <w:pPr>
              <w:pStyle w:val="ConsPlusNormal"/>
            </w:pPr>
            <w:r>
              <w:t>Организации и индивидуальные предприниматели, осуществляющие розничную продажу пива и пивных напитков, сидра, пуаре, медовухи</w:t>
            </w:r>
          </w:p>
        </w:tc>
        <w:tc>
          <w:tcPr>
            <w:tcW w:w="1531" w:type="dxa"/>
          </w:tcPr>
          <w:p w:rsidR="00A271DF" w:rsidRDefault="00A271DF">
            <w:pPr>
              <w:pStyle w:val="ConsPlusNormal"/>
            </w:pPr>
          </w:p>
        </w:tc>
      </w:tr>
      <w:tr w:rsidR="00A271DF">
        <w:tc>
          <w:tcPr>
            <w:tcW w:w="397" w:type="dxa"/>
          </w:tcPr>
          <w:p w:rsidR="00A271DF" w:rsidRDefault="00A271DF">
            <w:pPr>
              <w:pStyle w:val="ConsPlusNormal"/>
              <w:jc w:val="center"/>
            </w:pPr>
            <w:r>
              <w:lastRenderedPageBreak/>
              <w:t>2</w:t>
            </w:r>
          </w:p>
        </w:tc>
        <w:tc>
          <w:tcPr>
            <w:tcW w:w="2098" w:type="dxa"/>
          </w:tcPr>
          <w:p w:rsidR="00A271DF" w:rsidRDefault="00A271DF">
            <w:pPr>
              <w:pStyle w:val="ConsPlusNormal"/>
            </w:pPr>
            <w:hyperlink r:id="rId63">
              <w:r>
                <w:rPr>
                  <w:color w:val="0000FF"/>
                </w:rPr>
                <w:t>ГОСТ 31984-2012</w:t>
              </w:r>
            </w:hyperlink>
            <w:r>
              <w:t>.</w:t>
            </w:r>
          </w:p>
          <w:p w:rsidR="00A271DF" w:rsidRDefault="00A271DF">
            <w:pPr>
              <w:pStyle w:val="ConsPlusNormal"/>
            </w:pPr>
            <w:r>
              <w:t>Межгосударственный стандарт.</w:t>
            </w:r>
          </w:p>
          <w:p w:rsidR="00A271DF" w:rsidRDefault="00A271DF">
            <w:pPr>
              <w:pStyle w:val="ConsPlusNormal"/>
            </w:pPr>
            <w:r>
              <w:t>Услуги общественного питания. Общие требования</w:t>
            </w:r>
          </w:p>
        </w:tc>
        <w:tc>
          <w:tcPr>
            <w:tcW w:w="2778" w:type="dxa"/>
          </w:tcPr>
          <w:p w:rsidR="00A271DF" w:rsidRDefault="00A271DF">
            <w:pPr>
              <w:pStyle w:val="ConsPlusNormal"/>
            </w:pPr>
            <w:hyperlink r:id="rId64">
              <w:r>
                <w:rPr>
                  <w:color w:val="0000FF"/>
                </w:rPr>
                <w:t>Приказ</w:t>
              </w:r>
            </w:hyperlink>
            <w:r>
              <w:t xml:space="preserve"> Росстандарта от 27 июня 2013 г. N 192-ст "Об утверждении межгосударственного стандарта"</w:t>
            </w:r>
          </w:p>
        </w:tc>
        <w:tc>
          <w:tcPr>
            <w:tcW w:w="2268" w:type="dxa"/>
          </w:tcPr>
          <w:p w:rsidR="00A271DF" w:rsidRDefault="00A271DF">
            <w:pPr>
              <w:pStyle w:val="ConsPlusNormal"/>
            </w:pPr>
            <w:r>
              <w:t>Организации, осуществляющие розничную продажу алкогольной продукции при оказании услуг общественного питания;</w:t>
            </w:r>
          </w:p>
          <w:p w:rsidR="00A271DF" w:rsidRDefault="00A271DF">
            <w:pPr>
              <w:pStyle w:val="ConsPlusNormal"/>
            </w:pPr>
            <w:r>
              <w:t>Организации и индивидуальные предприниматели, осуществляющие розничную продажу пива и пивных напитков, сидра, пуаре, медовухи при оказании услуг общественного питания</w:t>
            </w:r>
          </w:p>
        </w:tc>
        <w:tc>
          <w:tcPr>
            <w:tcW w:w="1531" w:type="dxa"/>
          </w:tcPr>
          <w:p w:rsidR="00A271DF" w:rsidRDefault="00A271DF">
            <w:pPr>
              <w:pStyle w:val="ConsPlusNormal"/>
            </w:pPr>
          </w:p>
        </w:tc>
      </w:tr>
      <w:tr w:rsidR="00A271DF">
        <w:tc>
          <w:tcPr>
            <w:tcW w:w="397" w:type="dxa"/>
          </w:tcPr>
          <w:p w:rsidR="00A271DF" w:rsidRDefault="00A271DF">
            <w:pPr>
              <w:pStyle w:val="ConsPlusNormal"/>
              <w:jc w:val="center"/>
            </w:pPr>
            <w:r>
              <w:t>3</w:t>
            </w:r>
          </w:p>
        </w:tc>
        <w:tc>
          <w:tcPr>
            <w:tcW w:w="2098" w:type="dxa"/>
          </w:tcPr>
          <w:p w:rsidR="00A271DF" w:rsidRDefault="00A271DF">
            <w:pPr>
              <w:pStyle w:val="ConsPlusNormal"/>
            </w:pPr>
            <w:hyperlink r:id="rId65">
              <w:r>
                <w:rPr>
                  <w:color w:val="0000FF"/>
                </w:rPr>
                <w:t>ГОСТ 30389-2013</w:t>
              </w:r>
            </w:hyperlink>
            <w:r>
              <w:t>.</w:t>
            </w:r>
          </w:p>
          <w:p w:rsidR="00A271DF" w:rsidRDefault="00A271DF">
            <w:pPr>
              <w:pStyle w:val="ConsPlusNormal"/>
            </w:pPr>
            <w:r>
              <w:t>Межгосударственный стандарт.</w:t>
            </w:r>
          </w:p>
          <w:p w:rsidR="00A271DF" w:rsidRDefault="00A271DF">
            <w:pPr>
              <w:pStyle w:val="ConsPlusNormal"/>
            </w:pPr>
            <w:r>
              <w:t>Услуги общественного питания.</w:t>
            </w:r>
          </w:p>
          <w:p w:rsidR="00A271DF" w:rsidRDefault="00A271DF">
            <w:pPr>
              <w:pStyle w:val="ConsPlusNormal"/>
            </w:pPr>
            <w:r>
              <w:t>Предприятия общественного питания.</w:t>
            </w:r>
          </w:p>
          <w:p w:rsidR="00A271DF" w:rsidRDefault="00A271DF">
            <w:pPr>
              <w:pStyle w:val="ConsPlusNormal"/>
            </w:pPr>
            <w:r>
              <w:t>Классификация и общие требования (вместе с "Минимальными требованиями к предприятиям (объектам) общественного питания различных типов")</w:t>
            </w:r>
          </w:p>
        </w:tc>
        <w:tc>
          <w:tcPr>
            <w:tcW w:w="2778" w:type="dxa"/>
          </w:tcPr>
          <w:p w:rsidR="00A271DF" w:rsidRDefault="00A271DF">
            <w:pPr>
              <w:pStyle w:val="ConsPlusNormal"/>
            </w:pPr>
            <w:hyperlink r:id="rId66">
              <w:r>
                <w:rPr>
                  <w:color w:val="0000FF"/>
                </w:rPr>
                <w:t>Приказ</w:t>
              </w:r>
            </w:hyperlink>
            <w:r>
              <w:t xml:space="preserve"> Росстандарта от 22 ноября 2013 г. N 1676-ст "Об утверждении межгосударственного стандарта"</w:t>
            </w:r>
          </w:p>
        </w:tc>
        <w:tc>
          <w:tcPr>
            <w:tcW w:w="2268" w:type="dxa"/>
          </w:tcPr>
          <w:p w:rsidR="00A271DF" w:rsidRDefault="00A271DF">
            <w:pPr>
              <w:pStyle w:val="ConsPlusNormal"/>
            </w:pPr>
            <w:r>
              <w:t>Организации, осуществляющие розничную продажу алкогольной продукции при оказании услуг общественного питания;</w:t>
            </w:r>
          </w:p>
          <w:p w:rsidR="00A271DF" w:rsidRDefault="00A271DF">
            <w:pPr>
              <w:pStyle w:val="ConsPlusNormal"/>
            </w:pPr>
            <w:r>
              <w:t>Организации и индивидуальные предприниматели, осуществляющие розничную продажу пива и пивных напитков, сидра, пуаре, медовухи при оказании услуг общественного питания</w:t>
            </w:r>
          </w:p>
        </w:tc>
        <w:tc>
          <w:tcPr>
            <w:tcW w:w="1531" w:type="dxa"/>
          </w:tcPr>
          <w:p w:rsidR="00A271DF" w:rsidRDefault="00A271DF">
            <w:pPr>
              <w:pStyle w:val="ConsPlusNormal"/>
            </w:pPr>
          </w:p>
        </w:tc>
      </w:tr>
    </w:tbl>
    <w:p w:rsidR="00A271DF" w:rsidRDefault="00A271DF">
      <w:pPr>
        <w:pStyle w:val="ConsPlusNormal"/>
        <w:jc w:val="both"/>
      </w:pPr>
    </w:p>
    <w:p w:rsidR="00A271DF" w:rsidRDefault="00A271DF">
      <w:pPr>
        <w:pStyle w:val="ConsPlusNormal"/>
        <w:jc w:val="both"/>
      </w:pPr>
    </w:p>
    <w:p w:rsidR="00A271DF" w:rsidRDefault="00A271DF">
      <w:pPr>
        <w:pStyle w:val="ConsPlusNormal"/>
        <w:jc w:val="both"/>
      </w:pPr>
    </w:p>
    <w:p w:rsidR="00A271DF" w:rsidRDefault="00A271DF">
      <w:pPr>
        <w:pStyle w:val="ConsPlusNormal"/>
        <w:jc w:val="both"/>
      </w:pPr>
    </w:p>
    <w:p w:rsidR="00A271DF" w:rsidRDefault="00A271DF">
      <w:pPr>
        <w:pStyle w:val="ConsPlusNormal"/>
        <w:jc w:val="both"/>
      </w:pPr>
    </w:p>
    <w:p w:rsidR="00A271DF" w:rsidRDefault="00A271DF">
      <w:pPr>
        <w:pStyle w:val="ConsPlusNormal"/>
        <w:jc w:val="right"/>
        <w:outlineLvl w:val="0"/>
      </w:pPr>
      <w:r>
        <w:t>Приложение 2</w:t>
      </w:r>
    </w:p>
    <w:p w:rsidR="00A271DF" w:rsidRDefault="00A271DF">
      <w:pPr>
        <w:pStyle w:val="ConsPlusNormal"/>
        <w:jc w:val="right"/>
      </w:pPr>
      <w:r>
        <w:t>к приказу</w:t>
      </w:r>
    </w:p>
    <w:p w:rsidR="00A271DF" w:rsidRDefault="00A271DF">
      <w:pPr>
        <w:pStyle w:val="ConsPlusNormal"/>
        <w:jc w:val="right"/>
      </w:pPr>
      <w:r>
        <w:t>Министерства промышленности</w:t>
      </w:r>
    </w:p>
    <w:p w:rsidR="00A271DF" w:rsidRDefault="00A271DF">
      <w:pPr>
        <w:pStyle w:val="ConsPlusNormal"/>
        <w:jc w:val="right"/>
      </w:pPr>
      <w:r>
        <w:lastRenderedPageBreak/>
        <w:t>и торговли Пермского края</w:t>
      </w:r>
    </w:p>
    <w:p w:rsidR="00A271DF" w:rsidRDefault="00A271DF">
      <w:pPr>
        <w:pStyle w:val="ConsPlusNormal"/>
        <w:jc w:val="right"/>
      </w:pPr>
      <w:r>
        <w:t>от 28.12.2021 N 03-01-03-226</w:t>
      </w:r>
    </w:p>
    <w:p w:rsidR="00A271DF" w:rsidRDefault="00A271DF">
      <w:pPr>
        <w:pStyle w:val="ConsPlusNormal"/>
        <w:jc w:val="both"/>
      </w:pPr>
    </w:p>
    <w:p w:rsidR="00A271DF" w:rsidRDefault="00A271DF">
      <w:pPr>
        <w:pStyle w:val="ConsPlusTitle"/>
        <w:jc w:val="center"/>
      </w:pPr>
      <w:bookmarkStart w:id="5" w:name="P246"/>
      <w:bookmarkEnd w:id="5"/>
      <w:r>
        <w:t>ПЕРЕЧЕНЬ</w:t>
      </w:r>
    </w:p>
    <w:p w:rsidR="00A271DF" w:rsidRDefault="00A271DF">
      <w:pPr>
        <w:pStyle w:val="ConsPlusTitle"/>
        <w:jc w:val="center"/>
      </w:pPr>
      <w:r>
        <w:t>ПРАВОВЫХ АКТОВ И ИХ ОТДЕЛЬНЫХ ЧАСТЕЙ, СОДЕРЖАЩИХ</w:t>
      </w:r>
    </w:p>
    <w:p w:rsidR="00A271DF" w:rsidRDefault="00A271DF">
      <w:pPr>
        <w:pStyle w:val="ConsPlusTitle"/>
        <w:jc w:val="center"/>
      </w:pPr>
      <w:r>
        <w:t>ОБЯЗАТЕЛЬНЫЕ ТРЕБОВАНИЯ, СОБЛЮДЕНИЕ КОТОРЫХ ОЦЕНИВАЕТСЯ</w:t>
      </w:r>
    </w:p>
    <w:p w:rsidR="00A271DF" w:rsidRDefault="00A271DF">
      <w:pPr>
        <w:pStyle w:val="ConsPlusTitle"/>
        <w:jc w:val="center"/>
      </w:pPr>
      <w:r>
        <w:t xml:space="preserve">ПРИ ПРОВЕДЕНИИ МЕРОПРИЯТИЙ ПРИ ОСУЩЕСТВЛЕНИИ </w:t>
      </w:r>
      <w:proofErr w:type="gramStart"/>
      <w:r>
        <w:t>ФЕДЕРАЛЬНОГО</w:t>
      </w:r>
      <w:proofErr w:type="gramEnd"/>
    </w:p>
    <w:p w:rsidR="00A271DF" w:rsidRDefault="00A271DF">
      <w:pPr>
        <w:pStyle w:val="ConsPlusTitle"/>
        <w:jc w:val="center"/>
      </w:pPr>
      <w:r>
        <w:t>ГОСУДАРСТВЕННОГО ЛИЦЕНЗИОННОГО КОНТРОЛЯ (НАДЗОРА)</w:t>
      </w:r>
    </w:p>
    <w:p w:rsidR="00A271DF" w:rsidRDefault="00A271DF">
      <w:pPr>
        <w:pStyle w:val="ConsPlusTitle"/>
        <w:jc w:val="center"/>
      </w:pPr>
      <w:r>
        <w:t>ЗА ДЕЯТЕЛЬНОСТЬЮ ПО ЗАГОТОВКЕ, ХРАНЕНИЮ, ПЕРЕРАБОТКЕ</w:t>
      </w:r>
    </w:p>
    <w:p w:rsidR="00A271DF" w:rsidRDefault="00A271DF">
      <w:pPr>
        <w:pStyle w:val="ConsPlusTitle"/>
        <w:jc w:val="center"/>
      </w:pPr>
      <w:r>
        <w:t>И РЕАЛИЗАЦИИ ЛОМА ЧЕРНЫХ МЕТАЛЛОВ, ЦВЕТНЫХ МЕТАЛЛОВ</w:t>
      </w:r>
    </w:p>
    <w:p w:rsidR="00A271DF" w:rsidRDefault="00A271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271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71DF" w:rsidRDefault="00A271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71DF" w:rsidRDefault="00A271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71DF" w:rsidRDefault="00A271DF">
            <w:pPr>
              <w:pStyle w:val="ConsPlusNormal"/>
              <w:jc w:val="center"/>
            </w:pPr>
            <w:r>
              <w:rPr>
                <w:color w:val="392C69"/>
              </w:rPr>
              <w:t>Список изменяющих документов</w:t>
            </w:r>
          </w:p>
          <w:p w:rsidR="00A271DF" w:rsidRDefault="00A271DF">
            <w:pPr>
              <w:pStyle w:val="ConsPlusNormal"/>
              <w:jc w:val="center"/>
            </w:pPr>
            <w:proofErr w:type="gramStart"/>
            <w:r>
              <w:rPr>
                <w:color w:val="392C69"/>
              </w:rPr>
              <w:t>(в ред. Приказов Министерства промышленности и торговли Пермского края</w:t>
            </w:r>
            <w:proofErr w:type="gramEnd"/>
          </w:p>
          <w:p w:rsidR="00A271DF" w:rsidRDefault="00A271DF">
            <w:pPr>
              <w:pStyle w:val="ConsPlusNormal"/>
              <w:jc w:val="center"/>
            </w:pPr>
            <w:r>
              <w:rPr>
                <w:color w:val="392C69"/>
              </w:rPr>
              <w:t xml:space="preserve">от 03.11.2022 </w:t>
            </w:r>
            <w:hyperlink r:id="rId67">
              <w:r>
                <w:rPr>
                  <w:color w:val="0000FF"/>
                </w:rPr>
                <w:t>N 03-01-03-204</w:t>
              </w:r>
            </w:hyperlink>
            <w:r>
              <w:rPr>
                <w:color w:val="392C69"/>
              </w:rPr>
              <w:t xml:space="preserve">, от 03.04.2023 </w:t>
            </w:r>
            <w:hyperlink r:id="rId68">
              <w:r>
                <w:rPr>
                  <w:color w:val="0000FF"/>
                </w:rPr>
                <w:t>N 03-01-03-59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71DF" w:rsidRDefault="00A271DF">
            <w:pPr>
              <w:pStyle w:val="ConsPlusNormal"/>
            </w:pPr>
          </w:p>
        </w:tc>
      </w:tr>
    </w:tbl>
    <w:p w:rsidR="00A271DF" w:rsidRDefault="00A271DF">
      <w:pPr>
        <w:pStyle w:val="ConsPlusNormal"/>
        <w:jc w:val="both"/>
      </w:pPr>
    </w:p>
    <w:p w:rsidR="00A271DF" w:rsidRDefault="00A271DF">
      <w:pPr>
        <w:pStyle w:val="ConsPlusTitle"/>
        <w:jc w:val="center"/>
        <w:outlineLvl w:val="1"/>
      </w:pPr>
      <w:r>
        <w:t>Раздел 1. Международные договоры Российской Федерации и акты</w:t>
      </w:r>
    </w:p>
    <w:p w:rsidR="00A271DF" w:rsidRDefault="00A271DF">
      <w:pPr>
        <w:pStyle w:val="ConsPlusTitle"/>
        <w:jc w:val="center"/>
      </w:pPr>
      <w:r>
        <w:t>органов Евразийского экономического союза</w:t>
      </w:r>
    </w:p>
    <w:p w:rsidR="00A271DF" w:rsidRDefault="00A271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2324"/>
        <w:gridCol w:w="3288"/>
        <w:gridCol w:w="3118"/>
      </w:tblGrid>
      <w:tr w:rsidR="00A271DF">
        <w:tc>
          <w:tcPr>
            <w:tcW w:w="340" w:type="dxa"/>
          </w:tcPr>
          <w:p w:rsidR="00A271DF" w:rsidRDefault="00A271DF">
            <w:pPr>
              <w:pStyle w:val="ConsPlusNormal"/>
              <w:jc w:val="center"/>
            </w:pPr>
            <w:r>
              <w:t>N</w:t>
            </w:r>
          </w:p>
        </w:tc>
        <w:tc>
          <w:tcPr>
            <w:tcW w:w="2324" w:type="dxa"/>
          </w:tcPr>
          <w:p w:rsidR="00A271DF" w:rsidRDefault="00A271DF">
            <w:pPr>
              <w:pStyle w:val="ConsPlusNormal"/>
              <w:jc w:val="center"/>
            </w:pPr>
            <w:r>
              <w:t>Наименование и реквизиты акта</w:t>
            </w:r>
          </w:p>
        </w:tc>
        <w:tc>
          <w:tcPr>
            <w:tcW w:w="3288" w:type="dxa"/>
          </w:tcPr>
          <w:p w:rsidR="00A271DF" w:rsidRDefault="00A271DF">
            <w:pPr>
              <w:pStyle w:val="ConsPlusNormal"/>
              <w:jc w:val="center"/>
            </w:pPr>
            <w:r>
              <w:t>Краткое описание круга лиц и (или) перечня объектов, в отношении которых устанавливаются обязательные требования</w:t>
            </w:r>
          </w:p>
        </w:tc>
        <w:tc>
          <w:tcPr>
            <w:tcW w:w="3118" w:type="dxa"/>
          </w:tcPr>
          <w:p w:rsidR="00A271DF" w:rsidRDefault="00A271DF">
            <w:pPr>
              <w:pStyle w:val="ConsPlusNormal"/>
              <w:jc w:val="center"/>
            </w:pPr>
            <w:r>
              <w:t>Указание на структурные единицы акта, соблюдение которых оценивается при проведении мероприятий по контролю &lt;*&gt;</w:t>
            </w:r>
          </w:p>
        </w:tc>
      </w:tr>
      <w:tr w:rsidR="00A271DF">
        <w:tc>
          <w:tcPr>
            <w:tcW w:w="9070" w:type="dxa"/>
            <w:gridSpan w:val="4"/>
            <w:vAlign w:val="bottom"/>
          </w:tcPr>
          <w:p w:rsidR="00A271DF" w:rsidRDefault="00A271DF">
            <w:pPr>
              <w:pStyle w:val="ConsPlusNormal"/>
            </w:pPr>
            <w:r>
              <w:t>Отсутствуют</w:t>
            </w:r>
          </w:p>
        </w:tc>
      </w:tr>
    </w:tbl>
    <w:p w:rsidR="00A271DF" w:rsidRDefault="00A271DF">
      <w:pPr>
        <w:pStyle w:val="ConsPlusNormal"/>
        <w:jc w:val="both"/>
      </w:pPr>
    </w:p>
    <w:p w:rsidR="00A271DF" w:rsidRDefault="00A271DF">
      <w:pPr>
        <w:pStyle w:val="ConsPlusNormal"/>
        <w:ind w:firstLine="540"/>
        <w:jc w:val="both"/>
      </w:pPr>
      <w:r>
        <w:t>--------------------------------</w:t>
      </w:r>
    </w:p>
    <w:p w:rsidR="00A271DF" w:rsidRDefault="00A271DF">
      <w:pPr>
        <w:pStyle w:val="ConsPlusNormal"/>
        <w:spacing w:before="220"/>
        <w:ind w:firstLine="540"/>
        <w:jc w:val="both"/>
      </w:pPr>
      <w:r>
        <w:t>&lt;*&gt; Структурные единицы акта указываются в случае содержания в одном акте обязательных требований, соблюдение которых оценивается при осуществлении нескольких видов государственного контроля (надзора). В иных случаях указание на структурные единицы акта может в Перечень актов не включаться.</w:t>
      </w:r>
    </w:p>
    <w:p w:rsidR="00A271DF" w:rsidRDefault="00A271DF">
      <w:pPr>
        <w:pStyle w:val="ConsPlusNormal"/>
        <w:jc w:val="both"/>
      </w:pPr>
    </w:p>
    <w:p w:rsidR="00A271DF" w:rsidRDefault="00A271DF">
      <w:pPr>
        <w:pStyle w:val="ConsPlusTitle"/>
        <w:jc w:val="center"/>
        <w:outlineLvl w:val="1"/>
      </w:pPr>
      <w:r>
        <w:t>Раздел 2. Федеральные законы</w:t>
      </w:r>
    </w:p>
    <w:p w:rsidR="00A271DF" w:rsidRDefault="00A271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005"/>
        <w:gridCol w:w="3175"/>
        <w:gridCol w:w="2551"/>
      </w:tblGrid>
      <w:tr w:rsidR="00A271DF">
        <w:tc>
          <w:tcPr>
            <w:tcW w:w="340" w:type="dxa"/>
          </w:tcPr>
          <w:p w:rsidR="00A271DF" w:rsidRDefault="00A271DF">
            <w:pPr>
              <w:pStyle w:val="ConsPlusNormal"/>
              <w:jc w:val="center"/>
            </w:pPr>
            <w:r>
              <w:t>N</w:t>
            </w:r>
          </w:p>
        </w:tc>
        <w:tc>
          <w:tcPr>
            <w:tcW w:w="3005" w:type="dxa"/>
          </w:tcPr>
          <w:p w:rsidR="00A271DF" w:rsidRDefault="00A271DF">
            <w:pPr>
              <w:pStyle w:val="ConsPlusNormal"/>
              <w:jc w:val="center"/>
            </w:pPr>
            <w:r>
              <w:t>Наименование и реквизиты акта</w:t>
            </w:r>
          </w:p>
        </w:tc>
        <w:tc>
          <w:tcPr>
            <w:tcW w:w="3175" w:type="dxa"/>
          </w:tcPr>
          <w:p w:rsidR="00A271DF" w:rsidRDefault="00A271DF">
            <w:pPr>
              <w:pStyle w:val="ConsPlusNormal"/>
              <w:jc w:val="center"/>
            </w:pPr>
            <w:r>
              <w:t>Краткое описание круга лиц и (или) перечня объектов, в отношении которых устанавливаются обязательные требования</w:t>
            </w:r>
          </w:p>
        </w:tc>
        <w:tc>
          <w:tcPr>
            <w:tcW w:w="2551" w:type="dxa"/>
          </w:tcPr>
          <w:p w:rsidR="00A271DF" w:rsidRDefault="00A271DF">
            <w:pPr>
              <w:pStyle w:val="ConsPlusNormal"/>
              <w:jc w:val="center"/>
            </w:pPr>
            <w:r>
              <w:t xml:space="preserve">Указание на структурные единицы акта, соблюдение которых оценивается при проведении мероприятий по контролю </w:t>
            </w:r>
            <w:hyperlink w:anchor="P292">
              <w:r>
                <w:rPr>
                  <w:color w:val="0000FF"/>
                </w:rPr>
                <w:t>&lt;*&gt;</w:t>
              </w:r>
            </w:hyperlink>
          </w:p>
        </w:tc>
      </w:tr>
      <w:tr w:rsidR="00A271DF">
        <w:tc>
          <w:tcPr>
            <w:tcW w:w="340" w:type="dxa"/>
          </w:tcPr>
          <w:p w:rsidR="00A271DF" w:rsidRDefault="00A271DF">
            <w:pPr>
              <w:pStyle w:val="ConsPlusNormal"/>
              <w:jc w:val="center"/>
            </w:pPr>
            <w:r>
              <w:t>1</w:t>
            </w:r>
          </w:p>
        </w:tc>
        <w:tc>
          <w:tcPr>
            <w:tcW w:w="3005" w:type="dxa"/>
          </w:tcPr>
          <w:p w:rsidR="00A271DF" w:rsidRDefault="00A271DF">
            <w:pPr>
              <w:pStyle w:val="ConsPlusNormal"/>
            </w:pPr>
            <w:r>
              <w:t xml:space="preserve">Федеральный </w:t>
            </w:r>
            <w:hyperlink r:id="rId69">
              <w:r>
                <w:rPr>
                  <w:color w:val="0000FF"/>
                </w:rPr>
                <w:t>закон</w:t>
              </w:r>
            </w:hyperlink>
            <w:r>
              <w:t xml:space="preserve"> от 04.05.2011 N 99-ФЗ "О лицензировании отдельных видов деятельности"</w:t>
            </w:r>
          </w:p>
        </w:tc>
        <w:tc>
          <w:tcPr>
            <w:tcW w:w="3175" w:type="dxa"/>
          </w:tcPr>
          <w:p w:rsidR="00A271DF" w:rsidRDefault="00A271DF">
            <w:pPr>
              <w:pStyle w:val="ConsPlusNormal"/>
            </w:pPr>
            <w:r>
              <w:t>Организации и индивидуальные предприниматели, осуществляющие деятельность по заготовке, хранению, переработке и реализации лома черных металлов, цветных металлов;</w:t>
            </w:r>
          </w:p>
          <w:p w:rsidR="00A271DF" w:rsidRDefault="00A271DF">
            <w:pPr>
              <w:pStyle w:val="ConsPlusNormal"/>
            </w:pPr>
            <w:r>
              <w:t xml:space="preserve">Соискатели лицензии на </w:t>
            </w:r>
            <w:r>
              <w:lastRenderedPageBreak/>
              <w:t>осуществление деятельности по заготовке, хранению, переработке и реализации лома черных металлов, цветных металлов</w:t>
            </w:r>
          </w:p>
        </w:tc>
        <w:tc>
          <w:tcPr>
            <w:tcW w:w="2551" w:type="dxa"/>
          </w:tcPr>
          <w:p w:rsidR="00A271DF" w:rsidRDefault="00A271DF">
            <w:pPr>
              <w:pStyle w:val="ConsPlusNormal"/>
            </w:pPr>
            <w:hyperlink r:id="rId70">
              <w:r>
                <w:rPr>
                  <w:color w:val="0000FF"/>
                </w:rPr>
                <w:t>Статьи 8</w:t>
              </w:r>
            </w:hyperlink>
            <w:r>
              <w:t xml:space="preserve">, </w:t>
            </w:r>
            <w:hyperlink r:id="rId71">
              <w:r>
                <w:rPr>
                  <w:color w:val="0000FF"/>
                </w:rPr>
                <w:t>12</w:t>
              </w:r>
            </w:hyperlink>
            <w:r>
              <w:t xml:space="preserve">, </w:t>
            </w:r>
            <w:hyperlink r:id="rId72">
              <w:r>
                <w:rPr>
                  <w:color w:val="0000FF"/>
                </w:rPr>
                <w:t>19</w:t>
              </w:r>
            </w:hyperlink>
          </w:p>
        </w:tc>
      </w:tr>
      <w:tr w:rsidR="00A271DF">
        <w:tc>
          <w:tcPr>
            <w:tcW w:w="340" w:type="dxa"/>
          </w:tcPr>
          <w:p w:rsidR="00A271DF" w:rsidRDefault="00A271DF">
            <w:pPr>
              <w:pStyle w:val="ConsPlusNormal"/>
              <w:jc w:val="center"/>
            </w:pPr>
            <w:r>
              <w:lastRenderedPageBreak/>
              <w:t>2</w:t>
            </w:r>
          </w:p>
        </w:tc>
        <w:tc>
          <w:tcPr>
            <w:tcW w:w="3005" w:type="dxa"/>
          </w:tcPr>
          <w:p w:rsidR="00A271DF" w:rsidRDefault="00A271DF">
            <w:pPr>
              <w:pStyle w:val="ConsPlusNormal"/>
            </w:pPr>
            <w:r>
              <w:t xml:space="preserve">Федеральный </w:t>
            </w:r>
            <w:hyperlink r:id="rId73">
              <w:r>
                <w:rPr>
                  <w:color w:val="0000FF"/>
                </w:rPr>
                <w:t>закон</w:t>
              </w:r>
            </w:hyperlink>
            <w:r>
              <w:t xml:space="preserve"> от 24.06.1998 N 89-ФЗ "Об отходах производства и потребления"</w:t>
            </w:r>
          </w:p>
        </w:tc>
        <w:tc>
          <w:tcPr>
            <w:tcW w:w="3175" w:type="dxa"/>
          </w:tcPr>
          <w:p w:rsidR="00A271DF" w:rsidRDefault="00A271DF">
            <w:pPr>
              <w:pStyle w:val="ConsPlusNormal"/>
            </w:pPr>
            <w:r>
              <w:t>Организации и индивидуальные предприниматели, осуществляющие деятельность по заготовке, хранению, переработке и реализации лома черных металлов, цветных металлов;</w:t>
            </w:r>
          </w:p>
          <w:p w:rsidR="00A271DF" w:rsidRDefault="00A271DF">
            <w:pPr>
              <w:pStyle w:val="ConsPlusNormal"/>
            </w:pPr>
            <w:r>
              <w:t>Соискатели лицензии на осуществление деятельности по заготовке, хранению, переработке и реализации лома черных металлов, цветных металлов</w:t>
            </w:r>
          </w:p>
        </w:tc>
        <w:tc>
          <w:tcPr>
            <w:tcW w:w="2551" w:type="dxa"/>
          </w:tcPr>
          <w:p w:rsidR="00A271DF" w:rsidRDefault="00A271DF">
            <w:pPr>
              <w:pStyle w:val="ConsPlusNormal"/>
            </w:pPr>
            <w:hyperlink r:id="rId74">
              <w:r>
                <w:rPr>
                  <w:color w:val="0000FF"/>
                </w:rPr>
                <w:t>Статьи 1</w:t>
              </w:r>
            </w:hyperlink>
            <w:r>
              <w:t xml:space="preserve">, </w:t>
            </w:r>
            <w:hyperlink r:id="rId75">
              <w:r>
                <w:rPr>
                  <w:color w:val="0000FF"/>
                </w:rPr>
                <w:t>13.1</w:t>
              </w:r>
            </w:hyperlink>
          </w:p>
        </w:tc>
      </w:tr>
      <w:tr w:rsidR="00A271DF">
        <w:tc>
          <w:tcPr>
            <w:tcW w:w="340" w:type="dxa"/>
          </w:tcPr>
          <w:p w:rsidR="00A271DF" w:rsidRDefault="00A271DF">
            <w:pPr>
              <w:pStyle w:val="ConsPlusNormal"/>
              <w:jc w:val="center"/>
            </w:pPr>
            <w:r>
              <w:t>3</w:t>
            </w:r>
          </w:p>
        </w:tc>
        <w:tc>
          <w:tcPr>
            <w:tcW w:w="3005" w:type="dxa"/>
          </w:tcPr>
          <w:p w:rsidR="00A271DF" w:rsidRDefault="00A271DF">
            <w:pPr>
              <w:pStyle w:val="ConsPlusNormal"/>
            </w:pPr>
            <w:r>
              <w:t xml:space="preserve">Федеральный </w:t>
            </w:r>
            <w:hyperlink r:id="rId76">
              <w:r>
                <w:rPr>
                  <w:color w:val="0000FF"/>
                </w:rPr>
                <w:t>закон</w:t>
              </w:r>
            </w:hyperlink>
            <w:r>
              <w:t xml:space="preserve"> от 30.11.1994 N 51-ФЗ "Гражданский кодекс Российской Федерации (часть первая)"</w:t>
            </w:r>
          </w:p>
        </w:tc>
        <w:tc>
          <w:tcPr>
            <w:tcW w:w="3175" w:type="dxa"/>
          </w:tcPr>
          <w:p w:rsidR="00A271DF" w:rsidRDefault="00A271DF">
            <w:pPr>
              <w:pStyle w:val="ConsPlusNormal"/>
            </w:pPr>
            <w:r>
              <w:t>Организации и индивидуальные предприниматели, осуществляющие деятельность по заготовке, хранению, переработке и реализации лома черных металлов, цветных металлов;</w:t>
            </w:r>
          </w:p>
          <w:p w:rsidR="00A271DF" w:rsidRDefault="00A271DF">
            <w:pPr>
              <w:pStyle w:val="ConsPlusNormal"/>
            </w:pPr>
            <w:r>
              <w:t>Соискатели лицензии на осуществление деятельности по заготовке, хранению, переработке и реализации лома черных металлов, цветных металлов</w:t>
            </w:r>
          </w:p>
        </w:tc>
        <w:tc>
          <w:tcPr>
            <w:tcW w:w="2551" w:type="dxa"/>
          </w:tcPr>
          <w:p w:rsidR="00A271DF" w:rsidRDefault="00A271DF">
            <w:pPr>
              <w:pStyle w:val="ConsPlusNormal"/>
            </w:pPr>
            <w:hyperlink r:id="rId77">
              <w:r>
                <w:rPr>
                  <w:color w:val="0000FF"/>
                </w:rPr>
                <w:t>Статья 23</w:t>
              </w:r>
            </w:hyperlink>
            <w:r>
              <w:t xml:space="preserve">. Предпринимательская деятельность гражданина </w:t>
            </w:r>
            <w:hyperlink r:id="rId78">
              <w:r>
                <w:rPr>
                  <w:color w:val="0000FF"/>
                </w:rPr>
                <w:t>Статья 51</w:t>
              </w:r>
            </w:hyperlink>
            <w:r>
              <w:t>. Государственная регистрация юридических лиц</w:t>
            </w:r>
          </w:p>
        </w:tc>
      </w:tr>
    </w:tbl>
    <w:p w:rsidR="00A271DF" w:rsidRDefault="00A271DF">
      <w:pPr>
        <w:pStyle w:val="ConsPlusNormal"/>
        <w:jc w:val="both"/>
      </w:pPr>
    </w:p>
    <w:p w:rsidR="00A271DF" w:rsidRDefault="00A271DF">
      <w:pPr>
        <w:pStyle w:val="ConsPlusNormal"/>
        <w:ind w:firstLine="540"/>
        <w:jc w:val="both"/>
      </w:pPr>
      <w:r>
        <w:t>--------------------------------</w:t>
      </w:r>
    </w:p>
    <w:p w:rsidR="00A271DF" w:rsidRDefault="00A271DF">
      <w:pPr>
        <w:pStyle w:val="ConsPlusNormal"/>
        <w:spacing w:before="220"/>
        <w:ind w:firstLine="540"/>
        <w:jc w:val="both"/>
      </w:pPr>
      <w:bookmarkStart w:id="6" w:name="P292"/>
      <w:bookmarkEnd w:id="6"/>
      <w:r>
        <w:t>&lt;*&gt; Структурные единицы акта указываются в случае содержания в одном акте обязательных требований, соблюдение которых оценивается при осуществлении нескольких видов государственного контроля (надзора). В иных случаях указание на структурные единицы акта может в Перечень актов не включаться.</w:t>
      </w:r>
    </w:p>
    <w:p w:rsidR="00A271DF" w:rsidRDefault="00A271DF">
      <w:pPr>
        <w:pStyle w:val="ConsPlusNormal"/>
        <w:jc w:val="both"/>
      </w:pPr>
    </w:p>
    <w:p w:rsidR="00A271DF" w:rsidRDefault="00A271DF">
      <w:pPr>
        <w:pStyle w:val="ConsPlusTitle"/>
        <w:jc w:val="center"/>
        <w:outlineLvl w:val="1"/>
      </w:pPr>
      <w:r>
        <w:t>Раздел 3. Указы Президента Российской Федерации,</w:t>
      </w:r>
    </w:p>
    <w:p w:rsidR="00A271DF" w:rsidRDefault="00A271DF">
      <w:pPr>
        <w:pStyle w:val="ConsPlusTitle"/>
        <w:jc w:val="center"/>
      </w:pPr>
      <w:r>
        <w:t>постановления и распоряжения Правительства</w:t>
      </w:r>
    </w:p>
    <w:p w:rsidR="00A271DF" w:rsidRDefault="00A271DF">
      <w:pPr>
        <w:pStyle w:val="ConsPlusTitle"/>
        <w:jc w:val="center"/>
      </w:pPr>
      <w:r>
        <w:t>Российской Федерации</w:t>
      </w:r>
    </w:p>
    <w:p w:rsidR="00A271DF" w:rsidRDefault="00A271DF">
      <w:pPr>
        <w:pStyle w:val="ConsPlusNormal"/>
        <w:jc w:val="center"/>
      </w:pPr>
      <w:proofErr w:type="gramStart"/>
      <w:r>
        <w:t xml:space="preserve">(в ред. </w:t>
      </w:r>
      <w:hyperlink r:id="rId79">
        <w:r>
          <w:rPr>
            <w:color w:val="0000FF"/>
          </w:rPr>
          <w:t>Приказа</w:t>
        </w:r>
      </w:hyperlink>
      <w:r>
        <w:t xml:space="preserve"> Министерства промышленности и торговли</w:t>
      </w:r>
      <w:proofErr w:type="gramEnd"/>
    </w:p>
    <w:p w:rsidR="00A271DF" w:rsidRDefault="00A271DF">
      <w:pPr>
        <w:pStyle w:val="ConsPlusNormal"/>
        <w:jc w:val="center"/>
      </w:pPr>
      <w:proofErr w:type="gramStart"/>
      <w:r>
        <w:t>Пермского края от 03.11.2022 N 03-01-03-204)</w:t>
      </w:r>
      <w:proofErr w:type="gramEnd"/>
    </w:p>
    <w:p w:rsidR="00A271DF" w:rsidRDefault="00A271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7"/>
        <w:gridCol w:w="3175"/>
        <w:gridCol w:w="3544"/>
        <w:gridCol w:w="1984"/>
      </w:tblGrid>
      <w:tr w:rsidR="00A271DF">
        <w:tc>
          <w:tcPr>
            <w:tcW w:w="357" w:type="dxa"/>
          </w:tcPr>
          <w:p w:rsidR="00A271DF" w:rsidRDefault="00A271DF">
            <w:pPr>
              <w:pStyle w:val="ConsPlusNormal"/>
              <w:jc w:val="center"/>
            </w:pPr>
            <w:r>
              <w:t>N</w:t>
            </w:r>
          </w:p>
        </w:tc>
        <w:tc>
          <w:tcPr>
            <w:tcW w:w="3175" w:type="dxa"/>
          </w:tcPr>
          <w:p w:rsidR="00A271DF" w:rsidRDefault="00A271DF">
            <w:pPr>
              <w:pStyle w:val="ConsPlusNormal"/>
              <w:jc w:val="center"/>
            </w:pPr>
            <w:r>
              <w:t>Наименование и реквизиты акта</w:t>
            </w:r>
          </w:p>
        </w:tc>
        <w:tc>
          <w:tcPr>
            <w:tcW w:w="3544" w:type="dxa"/>
          </w:tcPr>
          <w:p w:rsidR="00A271DF" w:rsidRDefault="00A271DF">
            <w:pPr>
              <w:pStyle w:val="ConsPlusNormal"/>
              <w:jc w:val="center"/>
            </w:pPr>
            <w:r>
              <w:t>Краткое описание круга лиц и (или) перечня объектов, в отношении которых устанавливаются обязательные требования</w:t>
            </w:r>
          </w:p>
        </w:tc>
        <w:tc>
          <w:tcPr>
            <w:tcW w:w="1984" w:type="dxa"/>
          </w:tcPr>
          <w:p w:rsidR="00A271DF" w:rsidRDefault="00A271DF">
            <w:pPr>
              <w:pStyle w:val="ConsPlusNormal"/>
              <w:jc w:val="center"/>
            </w:pPr>
            <w:r>
              <w:t xml:space="preserve">Указание на структурные единицы акта, соблюдение </w:t>
            </w:r>
            <w:r>
              <w:lastRenderedPageBreak/>
              <w:t>которых оценивается при проведении мероприятий по контролю &lt;*&gt;</w:t>
            </w:r>
          </w:p>
        </w:tc>
      </w:tr>
      <w:tr w:rsidR="00A271DF">
        <w:tc>
          <w:tcPr>
            <w:tcW w:w="357" w:type="dxa"/>
          </w:tcPr>
          <w:p w:rsidR="00A271DF" w:rsidRDefault="00A271DF">
            <w:pPr>
              <w:pStyle w:val="ConsPlusNormal"/>
              <w:jc w:val="center"/>
            </w:pPr>
            <w:r>
              <w:lastRenderedPageBreak/>
              <w:t>1</w:t>
            </w:r>
          </w:p>
        </w:tc>
        <w:tc>
          <w:tcPr>
            <w:tcW w:w="3175" w:type="dxa"/>
          </w:tcPr>
          <w:p w:rsidR="00A271DF" w:rsidRDefault="00A271DF">
            <w:pPr>
              <w:pStyle w:val="ConsPlusNormal"/>
            </w:pPr>
            <w:hyperlink r:id="rId80">
              <w:r>
                <w:rPr>
                  <w:color w:val="0000FF"/>
                </w:rPr>
                <w:t>Положение</w:t>
              </w:r>
            </w:hyperlink>
            <w:r>
              <w:t xml:space="preserve"> о лицензировании деятельности по заготовке, хранению, переработке и реализации лома черных и цветных металлов, утвержденное постановлением Правительства Российской Федерации от 28 мая 2022 г. N 980</w:t>
            </w:r>
          </w:p>
        </w:tc>
        <w:tc>
          <w:tcPr>
            <w:tcW w:w="3544" w:type="dxa"/>
          </w:tcPr>
          <w:p w:rsidR="00A271DF" w:rsidRDefault="00A271DF">
            <w:pPr>
              <w:pStyle w:val="ConsPlusNormal"/>
            </w:pPr>
            <w:r>
              <w:t>Организации и индивидуальные предприниматели, осуществляющие деятельность по заготовке, хранению, переработке и реализации лома черных металлов, цветных металлов;</w:t>
            </w:r>
          </w:p>
          <w:p w:rsidR="00A271DF" w:rsidRDefault="00A271DF">
            <w:pPr>
              <w:pStyle w:val="ConsPlusNormal"/>
            </w:pPr>
            <w:r>
              <w:t>соискатели лицензии на осуществление деятельности по заготовке, хранению, переработке и реализации лома черных металлов, цветных металлов</w:t>
            </w:r>
          </w:p>
        </w:tc>
        <w:tc>
          <w:tcPr>
            <w:tcW w:w="1984" w:type="dxa"/>
          </w:tcPr>
          <w:p w:rsidR="00A271DF" w:rsidRDefault="00A271DF">
            <w:pPr>
              <w:pStyle w:val="ConsPlusNormal"/>
            </w:pPr>
            <w:r>
              <w:t>В полном объеме</w:t>
            </w:r>
          </w:p>
        </w:tc>
      </w:tr>
      <w:tr w:rsidR="00A271DF">
        <w:tc>
          <w:tcPr>
            <w:tcW w:w="357" w:type="dxa"/>
          </w:tcPr>
          <w:p w:rsidR="00A271DF" w:rsidRDefault="00A271DF">
            <w:pPr>
              <w:pStyle w:val="ConsPlusNormal"/>
              <w:jc w:val="center"/>
            </w:pPr>
            <w:r>
              <w:t>2</w:t>
            </w:r>
          </w:p>
        </w:tc>
        <w:tc>
          <w:tcPr>
            <w:tcW w:w="3175" w:type="dxa"/>
          </w:tcPr>
          <w:p w:rsidR="00A271DF" w:rsidRDefault="00A271DF">
            <w:pPr>
              <w:pStyle w:val="ConsPlusNormal"/>
            </w:pPr>
            <w:hyperlink r:id="rId81">
              <w:r>
                <w:rPr>
                  <w:color w:val="0000FF"/>
                </w:rPr>
                <w:t>Правила</w:t>
              </w:r>
            </w:hyperlink>
            <w:r>
              <w:t xml:space="preserve"> обращения с ломом и отходами черных и цветных металлов и их отчуждения, утвержденные постановлением Правительства Российской Федерации от 28 мая 2022 г. N 980</w:t>
            </w:r>
          </w:p>
        </w:tc>
        <w:tc>
          <w:tcPr>
            <w:tcW w:w="3544" w:type="dxa"/>
          </w:tcPr>
          <w:p w:rsidR="00A271DF" w:rsidRDefault="00A271DF">
            <w:pPr>
              <w:pStyle w:val="ConsPlusNormal"/>
            </w:pPr>
            <w:r>
              <w:t>Организации и индивидуальные предприниматели, осуществляющие деятельность по заготовке, хранению, переработке и реализации лома черных металлов, цветных металлов;</w:t>
            </w:r>
          </w:p>
          <w:p w:rsidR="00A271DF" w:rsidRDefault="00A271DF">
            <w:pPr>
              <w:pStyle w:val="ConsPlusNormal"/>
            </w:pPr>
            <w:r>
              <w:t>соискатели лицензии на осуществление деятельности по заготовке, хранению, переработке и реализации лома черных металлов, цветных металлов</w:t>
            </w:r>
          </w:p>
        </w:tc>
        <w:tc>
          <w:tcPr>
            <w:tcW w:w="1984" w:type="dxa"/>
          </w:tcPr>
          <w:p w:rsidR="00A271DF" w:rsidRDefault="00A271DF">
            <w:pPr>
              <w:pStyle w:val="ConsPlusNormal"/>
            </w:pPr>
            <w:r>
              <w:t>В полном объеме</w:t>
            </w:r>
          </w:p>
        </w:tc>
      </w:tr>
    </w:tbl>
    <w:p w:rsidR="00A271DF" w:rsidRDefault="00A271DF">
      <w:pPr>
        <w:pStyle w:val="ConsPlusNormal"/>
        <w:jc w:val="both"/>
      </w:pPr>
    </w:p>
    <w:p w:rsidR="00A271DF" w:rsidRDefault="00A271DF">
      <w:pPr>
        <w:pStyle w:val="ConsPlusNormal"/>
        <w:ind w:firstLine="540"/>
        <w:jc w:val="both"/>
      </w:pPr>
      <w:r>
        <w:t>--------------------------------</w:t>
      </w:r>
    </w:p>
    <w:p w:rsidR="00A271DF" w:rsidRDefault="00A271DF">
      <w:pPr>
        <w:pStyle w:val="ConsPlusNormal"/>
        <w:spacing w:before="220"/>
        <w:ind w:firstLine="540"/>
        <w:jc w:val="both"/>
      </w:pPr>
      <w:r>
        <w:t>&lt;*&gt; Структурные единицы акта указываются в случае содержания в одном акте обязательных требований, соблюдение которых оценивается при осуществлении нескольких видов государственного контроля (надзора). В иных случаях указание на структурные единицы акта может в Перечень актов не включаться.</w:t>
      </w:r>
    </w:p>
    <w:p w:rsidR="00A271DF" w:rsidRDefault="00A271DF">
      <w:pPr>
        <w:pStyle w:val="ConsPlusNormal"/>
        <w:jc w:val="both"/>
      </w:pPr>
    </w:p>
    <w:p w:rsidR="00A271DF" w:rsidRDefault="00A271DF">
      <w:pPr>
        <w:pStyle w:val="ConsPlusTitle"/>
        <w:jc w:val="center"/>
        <w:outlineLvl w:val="1"/>
      </w:pPr>
      <w:r>
        <w:t>Раздел 4. Нормативные правовые акты федеральных органов</w:t>
      </w:r>
    </w:p>
    <w:p w:rsidR="00A271DF" w:rsidRDefault="00A271DF">
      <w:pPr>
        <w:pStyle w:val="ConsPlusTitle"/>
        <w:jc w:val="center"/>
      </w:pPr>
      <w:r>
        <w:t xml:space="preserve">исполнительной власти, нормативные документы </w:t>
      </w:r>
      <w:proofErr w:type="gramStart"/>
      <w:r>
        <w:t>федеральных</w:t>
      </w:r>
      <w:proofErr w:type="gramEnd"/>
    </w:p>
    <w:p w:rsidR="00A271DF" w:rsidRDefault="00A271DF">
      <w:pPr>
        <w:pStyle w:val="ConsPlusTitle"/>
        <w:jc w:val="center"/>
      </w:pPr>
      <w:r>
        <w:t>органов исполнительной власти</w:t>
      </w:r>
    </w:p>
    <w:p w:rsidR="00A271DF" w:rsidRDefault="00A271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2665"/>
        <w:gridCol w:w="3118"/>
        <w:gridCol w:w="2948"/>
      </w:tblGrid>
      <w:tr w:rsidR="00A271DF">
        <w:tc>
          <w:tcPr>
            <w:tcW w:w="340" w:type="dxa"/>
          </w:tcPr>
          <w:p w:rsidR="00A271DF" w:rsidRDefault="00A271DF">
            <w:pPr>
              <w:pStyle w:val="ConsPlusNormal"/>
              <w:jc w:val="center"/>
            </w:pPr>
            <w:r>
              <w:t>N</w:t>
            </w:r>
          </w:p>
        </w:tc>
        <w:tc>
          <w:tcPr>
            <w:tcW w:w="2665" w:type="dxa"/>
          </w:tcPr>
          <w:p w:rsidR="00A271DF" w:rsidRDefault="00A271DF">
            <w:pPr>
              <w:pStyle w:val="ConsPlusNormal"/>
              <w:jc w:val="center"/>
            </w:pPr>
            <w:r>
              <w:t>Наименование и реквизиты акта</w:t>
            </w:r>
          </w:p>
        </w:tc>
        <w:tc>
          <w:tcPr>
            <w:tcW w:w="3118" w:type="dxa"/>
          </w:tcPr>
          <w:p w:rsidR="00A271DF" w:rsidRDefault="00A271DF">
            <w:pPr>
              <w:pStyle w:val="ConsPlusNormal"/>
              <w:jc w:val="center"/>
            </w:pPr>
            <w:r>
              <w:t>Краткое описание круга лиц и (или) перечня объектов, в отношении которых устанавливаются обязательные требования</w:t>
            </w:r>
          </w:p>
        </w:tc>
        <w:tc>
          <w:tcPr>
            <w:tcW w:w="2948" w:type="dxa"/>
          </w:tcPr>
          <w:p w:rsidR="00A271DF" w:rsidRDefault="00A271DF">
            <w:pPr>
              <w:pStyle w:val="ConsPlusNormal"/>
              <w:jc w:val="center"/>
            </w:pPr>
            <w:r>
              <w:t>Указание на структурные единицы акта, соблюдение которых оценивается при проведении мероприятий по контролю &lt;*&gt;</w:t>
            </w:r>
          </w:p>
        </w:tc>
      </w:tr>
      <w:tr w:rsidR="00A271DF">
        <w:tc>
          <w:tcPr>
            <w:tcW w:w="9071" w:type="dxa"/>
            <w:gridSpan w:val="4"/>
            <w:vAlign w:val="bottom"/>
          </w:tcPr>
          <w:p w:rsidR="00A271DF" w:rsidRDefault="00A271DF">
            <w:pPr>
              <w:pStyle w:val="ConsPlusNormal"/>
            </w:pPr>
            <w:r>
              <w:t>Отсутствуют</w:t>
            </w:r>
          </w:p>
        </w:tc>
      </w:tr>
    </w:tbl>
    <w:p w:rsidR="00A271DF" w:rsidRDefault="00A271DF">
      <w:pPr>
        <w:pStyle w:val="ConsPlusNormal"/>
        <w:jc w:val="both"/>
      </w:pPr>
    </w:p>
    <w:p w:rsidR="00A271DF" w:rsidRDefault="00A271DF">
      <w:pPr>
        <w:pStyle w:val="ConsPlusNormal"/>
        <w:ind w:firstLine="540"/>
        <w:jc w:val="both"/>
      </w:pPr>
      <w:r>
        <w:t>--------------------------------</w:t>
      </w:r>
    </w:p>
    <w:p w:rsidR="00A271DF" w:rsidRDefault="00A271DF">
      <w:pPr>
        <w:pStyle w:val="ConsPlusNormal"/>
        <w:spacing w:before="220"/>
        <w:ind w:firstLine="540"/>
        <w:jc w:val="both"/>
      </w:pPr>
      <w:r>
        <w:t xml:space="preserve">&lt;*&gt; Структурные единицы акта указываются в случае содержания в одном акте обязательных требований, соблюдение которых оценивается при осуществлении нескольких </w:t>
      </w:r>
      <w:r>
        <w:lastRenderedPageBreak/>
        <w:t>видов государственного контроля (надзора). В иных случаях указание на структурные единицы акта может в Перечень актов не включаться.</w:t>
      </w:r>
    </w:p>
    <w:p w:rsidR="00A271DF" w:rsidRDefault="00A271DF">
      <w:pPr>
        <w:pStyle w:val="ConsPlusNormal"/>
        <w:jc w:val="both"/>
      </w:pPr>
    </w:p>
    <w:p w:rsidR="00A271DF" w:rsidRDefault="00A271DF">
      <w:pPr>
        <w:pStyle w:val="ConsPlusTitle"/>
        <w:jc w:val="center"/>
        <w:outlineLvl w:val="1"/>
      </w:pPr>
      <w:r>
        <w:t xml:space="preserve">Раздел 5. Нормативные правовые акты органов </w:t>
      </w:r>
      <w:proofErr w:type="gramStart"/>
      <w:r>
        <w:t>государственной</w:t>
      </w:r>
      <w:proofErr w:type="gramEnd"/>
    </w:p>
    <w:p w:rsidR="00A271DF" w:rsidRDefault="00A271DF">
      <w:pPr>
        <w:pStyle w:val="ConsPlusTitle"/>
        <w:jc w:val="center"/>
      </w:pPr>
      <w:r>
        <w:t>власти СССР и РСФСР, нормативные правовые акты органов</w:t>
      </w:r>
    </w:p>
    <w:p w:rsidR="00A271DF" w:rsidRDefault="00A271DF">
      <w:pPr>
        <w:pStyle w:val="ConsPlusTitle"/>
        <w:jc w:val="center"/>
      </w:pPr>
      <w:r>
        <w:t>исполнительной власти СССР и РСФСР</w:t>
      </w:r>
    </w:p>
    <w:p w:rsidR="00A271DF" w:rsidRDefault="00A271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984"/>
        <w:gridCol w:w="1871"/>
        <w:gridCol w:w="2551"/>
        <w:gridCol w:w="2211"/>
      </w:tblGrid>
      <w:tr w:rsidR="00A271DF">
        <w:tc>
          <w:tcPr>
            <w:tcW w:w="454" w:type="dxa"/>
          </w:tcPr>
          <w:p w:rsidR="00A271DF" w:rsidRDefault="00A271DF">
            <w:pPr>
              <w:pStyle w:val="ConsPlusNormal"/>
              <w:jc w:val="center"/>
            </w:pPr>
            <w:r>
              <w:t>N</w:t>
            </w:r>
          </w:p>
        </w:tc>
        <w:tc>
          <w:tcPr>
            <w:tcW w:w="1984" w:type="dxa"/>
          </w:tcPr>
          <w:p w:rsidR="00A271DF" w:rsidRDefault="00A271DF">
            <w:pPr>
              <w:pStyle w:val="ConsPlusNormal"/>
              <w:jc w:val="center"/>
            </w:pPr>
            <w:r>
              <w:t>Наименование и реквизиты акта</w:t>
            </w:r>
          </w:p>
        </w:tc>
        <w:tc>
          <w:tcPr>
            <w:tcW w:w="1871" w:type="dxa"/>
          </w:tcPr>
          <w:p w:rsidR="00A271DF" w:rsidRDefault="00A271DF">
            <w:pPr>
              <w:pStyle w:val="ConsPlusNormal"/>
              <w:jc w:val="center"/>
            </w:pPr>
            <w:r>
              <w:t>Сведения об утверждении</w:t>
            </w:r>
          </w:p>
        </w:tc>
        <w:tc>
          <w:tcPr>
            <w:tcW w:w="2551" w:type="dxa"/>
          </w:tcPr>
          <w:p w:rsidR="00A271DF" w:rsidRDefault="00A271DF">
            <w:pPr>
              <w:pStyle w:val="ConsPlusNormal"/>
              <w:jc w:val="center"/>
            </w:pPr>
            <w:r>
              <w:t>Краткое описание круга лиц и (или) перечня объектов, в отношении которых устанавливаются обязательные требования</w:t>
            </w:r>
          </w:p>
        </w:tc>
        <w:tc>
          <w:tcPr>
            <w:tcW w:w="2211" w:type="dxa"/>
          </w:tcPr>
          <w:p w:rsidR="00A271DF" w:rsidRDefault="00A271DF">
            <w:pPr>
              <w:pStyle w:val="ConsPlusNormal"/>
              <w:jc w:val="center"/>
            </w:pPr>
            <w:r>
              <w:t>Указание на структурные единицы акта, соблюдение которых оценивается при проведении мероприятий по контролю &lt;*&gt;</w:t>
            </w:r>
          </w:p>
        </w:tc>
      </w:tr>
      <w:tr w:rsidR="00A271DF">
        <w:tc>
          <w:tcPr>
            <w:tcW w:w="9071" w:type="dxa"/>
            <w:gridSpan w:val="5"/>
          </w:tcPr>
          <w:p w:rsidR="00A271DF" w:rsidRDefault="00A271DF">
            <w:pPr>
              <w:pStyle w:val="ConsPlusNormal"/>
              <w:outlineLvl w:val="2"/>
            </w:pPr>
            <w:r>
              <w:t>Подраздел 1. Нормативные правовые акты органов государственной власти СССР и РСФСР</w:t>
            </w:r>
          </w:p>
        </w:tc>
      </w:tr>
      <w:tr w:rsidR="00A271DF">
        <w:tc>
          <w:tcPr>
            <w:tcW w:w="9071" w:type="dxa"/>
            <w:gridSpan w:val="5"/>
          </w:tcPr>
          <w:p w:rsidR="00A271DF" w:rsidRDefault="00A271DF">
            <w:pPr>
              <w:pStyle w:val="ConsPlusNormal"/>
            </w:pPr>
            <w:r>
              <w:t>Отсутствуют</w:t>
            </w:r>
          </w:p>
        </w:tc>
      </w:tr>
      <w:tr w:rsidR="00A271DF">
        <w:tc>
          <w:tcPr>
            <w:tcW w:w="9071" w:type="dxa"/>
            <w:gridSpan w:val="5"/>
          </w:tcPr>
          <w:p w:rsidR="00A271DF" w:rsidRDefault="00A271DF">
            <w:pPr>
              <w:pStyle w:val="ConsPlusNormal"/>
              <w:outlineLvl w:val="2"/>
            </w:pPr>
            <w:r>
              <w:t>Подраздел 2. Нормативные правовые акты органов исполнительной власти СССР и РСФСР</w:t>
            </w:r>
          </w:p>
          <w:p w:rsidR="00A271DF" w:rsidRDefault="00A271DF">
            <w:pPr>
              <w:pStyle w:val="ConsPlusNormal"/>
            </w:pPr>
            <w:r>
              <w:t>(до 1 июля 2017 г.)</w:t>
            </w:r>
          </w:p>
        </w:tc>
      </w:tr>
      <w:tr w:rsidR="00A271DF">
        <w:tc>
          <w:tcPr>
            <w:tcW w:w="9071" w:type="dxa"/>
            <w:gridSpan w:val="5"/>
          </w:tcPr>
          <w:p w:rsidR="00A271DF" w:rsidRDefault="00A271DF">
            <w:pPr>
              <w:pStyle w:val="ConsPlusNormal"/>
            </w:pPr>
            <w:r>
              <w:t>Отсутствуют</w:t>
            </w:r>
          </w:p>
        </w:tc>
      </w:tr>
    </w:tbl>
    <w:p w:rsidR="00A271DF" w:rsidRDefault="00A271DF">
      <w:pPr>
        <w:pStyle w:val="ConsPlusNormal"/>
        <w:jc w:val="both"/>
      </w:pPr>
    </w:p>
    <w:p w:rsidR="00A271DF" w:rsidRDefault="00A271DF">
      <w:pPr>
        <w:pStyle w:val="ConsPlusNormal"/>
        <w:ind w:firstLine="540"/>
        <w:jc w:val="both"/>
      </w:pPr>
      <w:r>
        <w:t>--------------------------------</w:t>
      </w:r>
    </w:p>
    <w:p w:rsidR="00A271DF" w:rsidRDefault="00A271DF">
      <w:pPr>
        <w:pStyle w:val="ConsPlusNormal"/>
        <w:spacing w:before="220"/>
        <w:ind w:firstLine="540"/>
        <w:jc w:val="both"/>
      </w:pPr>
      <w:r>
        <w:t>&lt;*&gt; Структурные единицы акта указываются в случае содержания в одном акте обязательных требований, соблюдение которых оценивается при осуществлении нескольких видов государственного контроля (надзора). В иных случаях указание на структурные единицы акта может в Перечень актов не включаться.</w:t>
      </w:r>
    </w:p>
    <w:p w:rsidR="00A271DF" w:rsidRDefault="00A271DF">
      <w:pPr>
        <w:pStyle w:val="ConsPlusNormal"/>
        <w:jc w:val="both"/>
      </w:pPr>
    </w:p>
    <w:p w:rsidR="00A271DF" w:rsidRDefault="00A271DF">
      <w:pPr>
        <w:pStyle w:val="ConsPlusTitle"/>
        <w:jc w:val="center"/>
        <w:outlineLvl w:val="1"/>
      </w:pPr>
      <w:r>
        <w:t>Раздел 6. Законы и иные нормативные правовые акты субъектов</w:t>
      </w:r>
    </w:p>
    <w:p w:rsidR="00A271DF" w:rsidRDefault="00A271DF">
      <w:pPr>
        <w:pStyle w:val="ConsPlusTitle"/>
        <w:jc w:val="center"/>
      </w:pPr>
      <w:r>
        <w:t>Российской Федерации</w:t>
      </w:r>
    </w:p>
    <w:p w:rsidR="00A271DF" w:rsidRDefault="00A271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288"/>
        <w:gridCol w:w="3061"/>
        <w:gridCol w:w="2381"/>
      </w:tblGrid>
      <w:tr w:rsidR="00A271DF">
        <w:tc>
          <w:tcPr>
            <w:tcW w:w="340" w:type="dxa"/>
          </w:tcPr>
          <w:p w:rsidR="00A271DF" w:rsidRDefault="00A271DF">
            <w:pPr>
              <w:pStyle w:val="ConsPlusNormal"/>
              <w:jc w:val="center"/>
            </w:pPr>
            <w:r>
              <w:t>N</w:t>
            </w:r>
          </w:p>
        </w:tc>
        <w:tc>
          <w:tcPr>
            <w:tcW w:w="3288" w:type="dxa"/>
          </w:tcPr>
          <w:p w:rsidR="00A271DF" w:rsidRDefault="00A271DF">
            <w:pPr>
              <w:pStyle w:val="ConsPlusNormal"/>
              <w:jc w:val="center"/>
            </w:pPr>
            <w:r>
              <w:t>Наименование и реквизиты акта</w:t>
            </w:r>
          </w:p>
        </w:tc>
        <w:tc>
          <w:tcPr>
            <w:tcW w:w="3061" w:type="dxa"/>
          </w:tcPr>
          <w:p w:rsidR="00A271DF" w:rsidRDefault="00A271DF">
            <w:pPr>
              <w:pStyle w:val="ConsPlusNormal"/>
              <w:jc w:val="center"/>
            </w:pPr>
            <w:r>
              <w:t>Краткое описание круга лиц и (или) перечня объектов, в отношении которых устанавливаются обязательные требования</w:t>
            </w:r>
          </w:p>
        </w:tc>
        <w:tc>
          <w:tcPr>
            <w:tcW w:w="2381" w:type="dxa"/>
          </w:tcPr>
          <w:p w:rsidR="00A271DF" w:rsidRDefault="00A271DF">
            <w:pPr>
              <w:pStyle w:val="ConsPlusNormal"/>
              <w:jc w:val="center"/>
            </w:pPr>
            <w:r>
              <w:t>Указание на структурные единицы акта, соблюдение которых оценивается при проведении мероприятий по контролю &lt;*&gt;</w:t>
            </w:r>
          </w:p>
        </w:tc>
      </w:tr>
      <w:tr w:rsidR="00A271DF">
        <w:tc>
          <w:tcPr>
            <w:tcW w:w="340" w:type="dxa"/>
          </w:tcPr>
          <w:p w:rsidR="00A271DF" w:rsidRDefault="00A271DF">
            <w:pPr>
              <w:pStyle w:val="ConsPlusNormal"/>
              <w:jc w:val="center"/>
            </w:pPr>
            <w:r>
              <w:t>1</w:t>
            </w:r>
          </w:p>
        </w:tc>
        <w:tc>
          <w:tcPr>
            <w:tcW w:w="3288" w:type="dxa"/>
          </w:tcPr>
          <w:p w:rsidR="00A271DF" w:rsidRDefault="00A271DF">
            <w:pPr>
              <w:pStyle w:val="ConsPlusNormal"/>
            </w:pPr>
            <w:hyperlink r:id="rId82">
              <w:r>
                <w:rPr>
                  <w:color w:val="0000FF"/>
                </w:rPr>
                <w:t>Постановление</w:t>
              </w:r>
            </w:hyperlink>
            <w:r>
              <w:t xml:space="preserve"> Правительства Пермского края от 19.02.2010 N 72-п "Об утверждении Перечня разрешенных для приема от физических лиц лома и отходов цветных металлов на территории Пермского края"</w:t>
            </w:r>
          </w:p>
        </w:tc>
        <w:tc>
          <w:tcPr>
            <w:tcW w:w="3061" w:type="dxa"/>
          </w:tcPr>
          <w:p w:rsidR="00A271DF" w:rsidRDefault="00A271DF">
            <w:pPr>
              <w:pStyle w:val="ConsPlusNormal"/>
            </w:pPr>
            <w:r>
              <w:t>Организации и индивидуальные предприниматели, осуществляющие деятельность по заготовке, хранению, переработке и реализации лома черных металлов, цветных металлов</w:t>
            </w:r>
          </w:p>
        </w:tc>
        <w:tc>
          <w:tcPr>
            <w:tcW w:w="2381" w:type="dxa"/>
          </w:tcPr>
          <w:p w:rsidR="00A271DF" w:rsidRDefault="00A271DF">
            <w:pPr>
              <w:pStyle w:val="ConsPlusNormal"/>
            </w:pPr>
            <w:r>
              <w:t>В полном объеме</w:t>
            </w:r>
          </w:p>
        </w:tc>
      </w:tr>
      <w:tr w:rsidR="00A271DF">
        <w:tblPrEx>
          <w:tblBorders>
            <w:insideH w:val="nil"/>
          </w:tblBorders>
        </w:tblPrEx>
        <w:tc>
          <w:tcPr>
            <w:tcW w:w="340" w:type="dxa"/>
          </w:tcPr>
          <w:p w:rsidR="00A271DF" w:rsidRDefault="00A271DF">
            <w:pPr>
              <w:pStyle w:val="ConsPlusNormal"/>
              <w:jc w:val="center"/>
            </w:pPr>
            <w:r>
              <w:t>2</w:t>
            </w:r>
          </w:p>
        </w:tc>
        <w:tc>
          <w:tcPr>
            <w:tcW w:w="8730" w:type="dxa"/>
            <w:gridSpan w:val="3"/>
          </w:tcPr>
          <w:p w:rsidR="00A271DF" w:rsidRDefault="00A271DF">
            <w:pPr>
              <w:pStyle w:val="ConsPlusNormal"/>
              <w:jc w:val="both"/>
            </w:pPr>
            <w:r>
              <w:t xml:space="preserve">Утратил силу. - </w:t>
            </w:r>
            <w:hyperlink r:id="rId83">
              <w:r>
                <w:rPr>
                  <w:color w:val="0000FF"/>
                </w:rPr>
                <w:t>Приказ</w:t>
              </w:r>
            </w:hyperlink>
            <w:r>
              <w:t xml:space="preserve"> Министерства промышленности и торговли Пермского края от 03.11.2022 N 03-01-03-204</w:t>
            </w:r>
          </w:p>
        </w:tc>
      </w:tr>
    </w:tbl>
    <w:p w:rsidR="00A271DF" w:rsidRDefault="00A271DF">
      <w:pPr>
        <w:pStyle w:val="ConsPlusNormal"/>
        <w:jc w:val="both"/>
      </w:pPr>
    </w:p>
    <w:p w:rsidR="00A271DF" w:rsidRDefault="00A271DF">
      <w:pPr>
        <w:pStyle w:val="ConsPlusNormal"/>
        <w:ind w:firstLine="540"/>
        <w:jc w:val="both"/>
      </w:pPr>
      <w:r>
        <w:lastRenderedPageBreak/>
        <w:t>--------------------------------</w:t>
      </w:r>
    </w:p>
    <w:p w:rsidR="00A271DF" w:rsidRDefault="00A271DF">
      <w:pPr>
        <w:pStyle w:val="ConsPlusNormal"/>
        <w:spacing w:before="220"/>
        <w:ind w:firstLine="540"/>
        <w:jc w:val="both"/>
      </w:pPr>
      <w:r>
        <w:t>&lt;*&gt; Структурные единицы акта указываются в случае содержания в одном акте обязательных требований, соблюдение которых оценивается при осуществлении нескольких видов государственного контроля (надзора). В иных случаях указание на структурные единицы акта может в Перечень актов не включаться.</w:t>
      </w:r>
    </w:p>
    <w:p w:rsidR="00A271DF" w:rsidRDefault="00A271DF">
      <w:pPr>
        <w:pStyle w:val="ConsPlusNormal"/>
        <w:jc w:val="both"/>
      </w:pPr>
    </w:p>
    <w:p w:rsidR="00A271DF" w:rsidRDefault="00A271DF">
      <w:pPr>
        <w:pStyle w:val="ConsPlusTitle"/>
        <w:jc w:val="center"/>
        <w:outlineLvl w:val="1"/>
      </w:pPr>
      <w:r>
        <w:t>Раздел 7. Иные нормативные документы, обязательность</w:t>
      </w:r>
    </w:p>
    <w:p w:rsidR="00A271DF" w:rsidRDefault="00A271DF">
      <w:pPr>
        <w:pStyle w:val="ConsPlusTitle"/>
        <w:jc w:val="center"/>
      </w:pPr>
      <w:proofErr w:type="gramStart"/>
      <w:r>
        <w:t>соблюдения</w:t>
      </w:r>
      <w:proofErr w:type="gramEnd"/>
      <w:r>
        <w:t xml:space="preserve"> которых установлена законодательством</w:t>
      </w:r>
    </w:p>
    <w:p w:rsidR="00A271DF" w:rsidRDefault="00A271DF">
      <w:pPr>
        <w:pStyle w:val="ConsPlusTitle"/>
        <w:jc w:val="center"/>
      </w:pPr>
      <w:r>
        <w:t>Российской Федерации</w:t>
      </w:r>
    </w:p>
    <w:p w:rsidR="00A271DF" w:rsidRDefault="00A271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2381"/>
        <w:gridCol w:w="1587"/>
        <w:gridCol w:w="2608"/>
        <w:gridCol w:w="2154"/>
      </w:tblGrid>
      <w:tr w:rsidR="00A271DF">
        <w:tc>
          <w:tcPr>
            <w:tcW w:w="340" w:type="dxa"/>
          </w:tcPr>
          <w:p w:rsidR="00A271DF" w:rsidRDefault="00A271DF">
            <w:pPr>
              <w:pStyle w:val="ConsPlusNormal"/>
              <w:jc w:val="center"/>
            </w:pPr>
            <w:r>
              <w:t>N</w:t>
            </w:r>
          </w:p>
        </w:tc>
        <w:tc>
          <w:tcPr>
            <w:tcW w:w="2381" w:type="dxa"/>
          </w:tcPr>
          <w:p w:rsidR="00A271DF" w:rsidRDefault="00A271DF">
            <w:pPr>
              <w:pStyle w:val="ConsPlusNormal"/>
              <w:jc w:val="center"/>
            </w:pPr>
            <w:r>
              <w:t>Наименование и реквизиты акта</w:t>
            </w:r>
          </w:p>
        </w:tc>
        <w:tc>
          <w:tcPr>
            <w:tcW w:w="1587" w:type="dxa"/>
          </w:tcPr>
          <w:p w:rsidR="00A271DF" w:rsidRDefault="00A271DF">
            <w:pPr>
              <w:pStyle w:val="ConsPlusNormal"/>
              <w:jc w:val="center"/>
            </w:pPr>
            <w:r>
              <w:t>Сведения об утверждении</w:t>
            </w:r>
          </w:p>
        </w:tc>
        <w:tc>
          <w:tcPr>
            <w:tcW w:w="2608" w:type="dxa"/>
          </w:tcPr>
          <w:p w:rsidR="00A271DF" w:rsidRDefault="00A271DF">
            <w:pPr>
              <w:pStyle w:val="ConsPlusNormal"/>
              <w:jc w:val="center"/>
            </w:pPr>
            <w:r>
              <w:t>Краткое описание круга лиц и (или) перечня объектов, в отношении которых устанавливаются обязательные требования</w:t>
            </w:r>
          </w:p>
        </w:tc>
        <w:tc>
          <w:tcPr>
            <w:tcW w:w="2154" w:type="dxa"/>
          </w:tcPr>
          <w:p w:rsidR="00A271DF" w:rsidRDefault="00A271DF">
            <w:pPr>
              <w:pStyle w:val="ConsPlusNormal"/>
              <w:jc w:val="center"/>
            </w:pPr>
            <w:r>
              <w:t>Указание на структурные единицы акта, соблюдение которых оценивается при проведении мероприятий по контролю &lt;*&gt;</w:t>
            </w:r>
          </w:p>
        </w:tc>
      </w:tr>
      <w:tr w:rsidR="00A271DF">
        <w:tc>
          <w:tcPr>
            <w:tcW w:w="9070" w:type="dxa"/>
            <w:gridSpan w:val="5"/>
            <w:vAlign w:val="bottom"/>
          </w:tcPr>
          <w:p w:rsidR="00A271DF" w:rsidRDefault="00A271DF">
            <w:pPr>
              <w:pStyle w:val="ConsPlusNormal"/>
            </w:pPr>
            <w:r>
              <w:t>Отсутствуют</w:t>
            </w:r>
          </w:p>
        </w:tc>
      </w:tr>
    </w:tbl>
    <w:p w:rsidR="00A271DF" w:rsidRDefault="00A271DF">
      <w:pPr>
        <w:pStyle w:val="ConsPlusNormal"/>
        <w:jc w:val="both"/>
      </w:pPr>
    </w:p>
    <w:p w:rsidR="00A271DF" w:rsidRDefault="00A271DF">
      <w:pPr>
        <w:pStyle w:val="ConsPlusNormal"/>
        <w:ind w:firstLine="540"/>
        <w:jc w:val="both"/>
      </w:pPr>
      <w:r>
        <w:t>--------------------------------</w:t>
      </w:r>
    </w:p>
    <w:p w:rsidR="00A271DF" w:rsidRDefault="00A271DF">
      <w:pPr>
        <w:pStyle w:val="ConsPlusNormal"/>
        <w:spacing w:before="220"/>
        <w:ind w:firstLine="540"/>
        <w:jc w:val="both"/>
      </w:pPr>
      <w:r>
        <w:t>&lt;*&gt; Структурные единицы акта указываются в случае содержания в одном акте обязательных требований, соблюдение которых оценивается при осуществлении нескольких видов государственного контроля (надзора). В иных случаях указание на структурные единицы акта может в Перечень актов не включаться.</w:t>
      </w:r>
    </w:p>
    <w:p w:rsidR="00A271DF" w:rsidRDefault="00A271DF">
      <w:pPr>
        <w:pStyle w:val="ConsPlusNormal"/>
        <w:jc w:val="both"/>
      </w:pPr>
    </w:p>
    <w:p w:rsidR="00A271DF" w:rsidRDefault="00A271DF">
      <w:pPr>
        <w:pStyle w:val="ConsPlusNormal"/>
        <w:jc w:val="both"/>
      </w:pPr>
    </w:p>
    <w:p w:rsidR="00A271DF" w:rsidRDefault="00A271DF">
      <w:pPr>
        <w:pStyle w:val="ConsPlusNormal"/>
        <w:pBdr>
          <w:bottom w:val="single" w:sz="6" w:space="0" w:color="auto"/>
        </w:pBdr>
        <w:spacing w:before="100" w:after="100"/>
        <w:jc w:val="both"/>
        <w:rPr>
          <w:sz w:val="2"/>
          <w:szCs w:val="2"/>
        </w:rPr>
      </w:pPr>
    </w:p>
    <w:p w:rsidR="001D7771" w:rsidRDefault="00A271DF">
      <w:bookmarkStart w:id="7" w:name="_GoBack"/>
      <w:bookmarkEnd w:id="7"/>
    </w:p>
    <w:sectPr w:rsidR="001D7771" w:rsidSect="009259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1DF"/>
    <w:rsid w:val="0050418B"/>
    <w:rsid w:val="005B7CAC"/>
    <w:rsid w:val="00A271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71DF"/>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A271DF"/>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271DF"/>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71DF"/>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A271DF"/>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271DF"/>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368&amp;n=172664&amp;dst=100006" TargetMode="External"/><Relationship Id="rId18" Type="http://schemas.openxmlformats.org/officeDocument/2006/relationships/hyperlink" Target="https://login.consultant.ru/link/?req=doc&amp;base=LAW&amp;n=469905&amp;dst=100421" TargetMode="External"/><Relationship Id="rId26" Type="http://schemas.openxmlformats.org/officeDocument/2006/relationships/hyperlink" Target="https://login.consultant.ru/link/?req=doc&amp;base=LAW&amp;n=471848&amp;dst=537" TargetMode="External"/><Relationship Id="rId39" Type="http://schemas.openxmlformats.org/officeDocument/2006/relationships/hyperlink" Target="https://login.consultant.ru/link/?req=doc&amp;base=LAW&amp;n=450760&amp;dst=100016" TargetMode="External"/><Relationship Id="rId21" Type="http://schemas.openxmlformats.org/officeDocument/2006/relationships/hyperlink" Target="https://login.consultant.ru/link/?req=doc&amp;base=LAW&amp;n=469905&amp;dst=128" TargetMode="External"/><Relationship Id="rId34" Type="http://schemas.openxmlformats.org/officeDocument/2006/relationships/hyperlink" Target="https://login.consultant.ru/link/?req=doc&amp;base=LAW&amp;n=467673" TargetMode="External"/><Relationship Id="rId42" Type="http://schemas.openxmlformats.org/officeDocument/2006/relationships/hyperlink" Target="https://login.consultant.ru/link/?req=doc&amp;base=LAW&amp;n=450760&amp;dst=100050" TargetMode="External"/><Relationship Id="rId47" Type="http://schemas.openxmlformats.org/officeDocument/2006/relationships/hyperlink" Target="https://login.consultant.ru/link/?req=doc&amp;base=LAW&amp;n=474039" TargetMode="External"/><Relationship Id="rId50" Type="http://schemas.openxmlformats.org/officeDocument/2006/relationships/hyperlink" Target="https://login.consultant.ru/link/?req=doc&amp;base=RLAW368&amp;n=178857&amp;dst=100009" TargetMode="External"/><Relationship Id="rId55" Type="http://schemas.openxmlformats.org/officeDocument/2006/relationships/hyperlink" Target="https://login.consultant.ru/link/?req=doc&amp;base=LAW&amp;n=474039" TargetMode="External"/><Relationship Id="rId63" Type="http://schemas.openxmlformats.org/officeDocument/2006/relationships/hyperlink" Target="https://login.consultant.ru/link/?req=doc&amp;base=OTN&amp;n=6529" TargetMode="External"/><Relationship Id="rId68" Type="http://schemas.openxmlformats.org/officeDocument/2006/relationships/hyperlink" Target="https://login.consultant.ru/link/?req=doc&amp;base=RLAW368&amp;n=178857&amp;dst=100040" TargetMode="External"/><Relationship Id="rId76" Type="http://schemas.openxmlformats.org/officeDocument/2006/relationships/hyperlink" Target="https://login.consultant.ru/link/?req=doc&amp;base=LAW&amp;n=471848" TargetMode="External"/><Relationship Id="rId84" Type="http://schemas.openxmlformats.org/officeDocument/2006/relationships/fontTable" Target="fontTable.xml"/><Relationship Id="rId7" Type="http://schemas.openxmlformats.org/officeDocument/2006/relationships/hyperlink" Target="https://login.consultant.ru/link/?req=doc&amp;base=RLAW368&amp;n=178857&amp;dst=100005" TargetMode="External"/><Relationship Id="rId71" Type="http://schemas.openxmlformats.org/officeDocument/2006/relationships/hyperlink" Target="https://login.consultant.ru/link/?req=doc&amp;base=LAW&amp;n=465805&amp;dst=100099"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69905&amp;dst=7" TargetMode="External"/><Relationship Id="rId29" Type="http://schemas.openxmlformats.org/officeDocument/2006/relationships/hyperlink" Target="https://login.consultant.ru/link/?req=doc&amp;base=LAW&amp;n=449455&amp;dst=100658" TargetMode="External"/><Relationship Id="rId11" Type="http://schemas.openxmlformats.org/officeDocument/2006/relationships/hyperlink" Target="https://login.consultant.ru/link/?req=doc&amp;base=RLAW368&amp;n=145799" TargetMode="External"/><Relationship Id="rId24" Type="http://schemas.openxmlformats.org/officeDocument/2006/relationships/hyperlink" Target="https://login.consultant.ru/link/?req=doc&amp;base=LAW&amp;n=469905&amp;dst=100278" TargetMode="External"/><Relationship Id="rId32" Type="http://schemas.openxmlformats.org/officeDocument/2006/relationships/hyperlink" Target="https://login.consultant.ru/link/?req=doc&amp;base=LAW&amp;n=467677" TargetMode="External"/><Relationship Id="rId37" Type="http://schemas.openxmlformats.org/officeDocument/2006/relationships/hyperlink" Target="https://login.consultant.ru/link/?req=doc&amp;base=LAW&amp;n=450760" TargetMode="External"/><Relationship Id="rId40" Type="http://schemas.openxmlformats.org/officeDocument/2006/relationships/hyperlink" Target="https://login.consultant.ru/link/?req=doc&amp;base=LAW&amp;n=450760&amp;dst=100027" TargetMode="External"/><Relationship Id="rId45" Type="http://schemas.openxmlformats.org/officeDocument/2006/relationships/hyperlink" Target="https://login.consultant.ru/link/?req=doc&amp;base=LAW&amp;n=450760&amp;dst=100056" TargetMode="External"/><Relationship Id="rId53" Type="http://schemas.openxmlformats.org/officeDocument/2006/relationships/hyperlink" Target="https://login.consultant.ru/link/?req=doc&amp;base=LAW&amp;n=387844" TargetMode="External"/><Relationship Id="rId58" Type="http://schemas.openxmlformats.org/officeDocument/2006/relationships/hyperlink" Target="https://login.consultant.ru/link/?req=doc&amp;base=RLAW368&amp;n=173935" TargetMode="External"/><Relationship Id="rId66" Type="http://schemas.openxmlformats.org/officeDocument/2006/relationships/hyperlink" Target="https://login.consultant.ru/link/?req=doc&amp;base=LAW&amp;n=157896" TargetMode="External"/><Relationship Id="rId74" Type="http://schemas.openxmlformats.org/officeDocument/2006/relationships/hyperlink" Target="https://login.consultant.ru/link/?req=doc&amp;base=LAW&amp;n=455731&amp;dst=100011" TargetMode="External"/><Relationship Id="rId79" Type="http://schemas.openxmlformats.org/officeDocument/2006/relationships/hyperlink" Target="https://login.consultant.ru/link/?req=doc&amp;base=RLAW368&amp;n=172664&amp;dst=100016" TargetMode="External"/><Relationship Id="rId5" Type="http://schemas.openxmlformats.org/officeDocument/2006/relationships/hyperlink" Target="https://www.consultant.ru" TargetMode="External"/><Relationship Id="rId61" Type="http://schemas.openxmlformats.org/officeDocument/2006/relationships/hyperlink" Target="https://login.consultant.ru/link/?req=doc&amp;base=RLAW368&amp;n=172664&amp;dst=100007" TargetMode="External"/><Relationship Id="rId82" Type="http://schemas.openxmlformats.org/officeDocument/2006/relationships/hyperlink" Target="https://login.consultant.ru/link/?req=doc&amp;base=RLAW368&amp;n=170754" TargetMode="External"/><Relationship Id="rId19" Type="http://schemas.openxmlformats.org/officeDocument/2006/relationships/hyperlink" Target="https://login.consultant.ru/link/?req=doc&amp;base=LAW&amp;n=469905&amp;dst=437"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27417&amp;dst=100067" TargetMode="External"/><Relationship Id="rId14" Type="http://schemas.openxmlformats.org/officeDocument/2006/relationships/hyperlink" Target="https://login.consultant.ru/link/?req=doc&amp;base=RLAW368&amp;n=178857&amp;dst=100008" TargetMode="External"/><Relationship Id="rId22" Type="http://schemas.openxmlformats.org/officeDocument/2006/relationships/hyperlink" Target="https://login.consultant.ru/link/?req=doc&amp;base=LAW&amp;n=469905&amp;dst=100211" TargetMode="External"/><Relationship Id="rId27" Type="http://schemas.openxmlformats.org/officeDocument/2006/relationships/hyperlink" Target="https://login.consultant.ru/link/?req=doc&amp;base=LAW&amp;n=471848&amp;dst=100798" TargetMode="External"/><Relationship Id="rId30" Type="http://schemas.openxmlformats.org/officeDocument/2006/relationships/hyperlink" Target="https://login.consultant.ru/link/?req=doc&amp;base=LAW&amp;n=449455&amp;dst=100665" TargetMode="External"/><Relationship Id="rId35" Type="http://schemas.openxmlformats.org/officeDocument/2006/relationships/hyperlink" Target="https://login.consultant.ru/link/?req=doc&amp;base=LAW&amp;n=439180" TargetMode="External"/><Relationship Id="rId43" Type="http://schemas.openxmlformats.org/officeDocument/2006/relationships/hyperlink" Target="https://login.consultant.ru/link/?req=doc&amp;base=LAW&amp;n=450760&amp;dst=100053" TargetMode="External"/><Relationship Id="rId48" Type="http://schemas.openxmlformats.org/officeDocument/2006/relationships/hyperlink" Target="https://login.consultant.ru/link/?req=doc&amp;base=LAW&amp;n=474039" TargetMode="External"/><Relationship Id="rId56" Type="http://schemas.openxmlformats.org/officeDocument/2006/relationships/hyperlink" Target="https://login.consultant.ru/link/?req=doc&amp;base=LAW&amp;n=444589" TargetMode="External"/><Relationship Id="rId64" Type="http://schemas.openxmlformats.org/officeDocument/2006/relationships/hyperlink" Target="https://login.consultant.ru/link/?req=doc&amp;base=LAW&amp;n=267791" TargetMode="External"/><Relationship Id="rId69" Type="http://schemas.openxmlformats.org/officeDocument/2006/relationships/hyperlink" Target="https://login.consultant.ru/link/?req=doc&amp;base=LAW&amp;n=465805" TargetMode="External"/><Relationship Id="rId77" Type="http://schemas.openxmlformats.org/officeDocument/2006/relationships/hyperlink" Target="https://login.consultant.ru/link/?req=doc&amp;base=LAW&amp;n=471848&amp;dst=100126" TargetMode="External"/><Relationship Id="rId8" Type="http://schemas.openxmlformats.org/officeDocument/2006/relationships/hyperlink" Target="https://login.consultant.ru/link/?req=doc&amp;base=LAW&amp;n=465728&amp;dst=100515" TargetMode="External"/><Relationship Id="rId51" Type="http://schemas.openxmlformats.org/officeDocument/2006/relationships/hyperlink" Target="https://login.consultant.ru/link/?req=doc&amp;base=LAW&amp;n=433845" TargetMode="External"/><Relationship Id="rId72" Type="http://schemas.openxmlformats.org/officeDocument/2006/relationships/hyperlink" Target="https://login.consultant.ru/link/?req=doc&amp;base=LAW&amp;n=465805&amp;dst=100235" TargetMode="External"/><Relationship Id="rId80" Type="http://schemas.openxmlformats.org/officeDocument/2006/relationships/hyperlink" Target="https://login.consultant.ru/link/?req=doc&amp;base=LAW&amp;n=418111&amp;dst=100022"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login.consultant.ru/link/?req=doc&amp;base=RLAW368&amp;n=145550" TargetMode="External"/><Relationship Id="rId17" Type="http://schemas.openxmlformats.org/officeDocument/2006/relationships/hyperlink" Target="https://login.consultant.ru/link/?req=doc&amp;base=LAW&amp;n=469905&amp;dst=387" TargetMode="External"/><Relationship Id="rId25" Type="http://schemas.openxmlformats.org/officeDocument/2006/relationships/hyperlink" Target="https://login.consultant.ru/link/?req=doc&amp;base=LAW&amp;n=471848" TargetMode="External"/><Relationship Id="rId33" Type="http://schemas.openxmlformats.org/officeDocument/2006/relationships/hyperlink" Target="https://login.consultant.ru/link/?req=doc&amp;base=LAW&amp;n=467677&amp;dst=100131" TargetMode="External"/><Relationship Id="rId38" Type="http://schemas.openxmlformats.org/officeDocument/2006/relationships/hyperlink" Target="https://login.consultant.ru/link/?req=doc&amp;base=LAW&amp;n=474039" TargetMode="External"/><Relationship Id="rId46" Type="http://schemas.openxmlformats.org/officeDocument/2006/relationships/hyperlink" Target="https://login.consultant.ru/link/?req=doc&amp;base=LAW&amp;n=456786" TargetMode="External"/><Relationship Id="rId59" Type="http://schemas.openxmlformats.org/officeDocument/2006/relationships/hyperlink" Target="https://login.consultant.ru/link/?req=doc&amp;base=RLAW368&amp;n=151498" TargetMode="External"/><Relationship Id="rId67" Type="http://schemas.openxmlformats.org/officeDocument/2006/relationships/hyperlink" Target="https://login.consultant.ru/link/?req=doc&amp;base=RLAW368&amp;n=172664&amp;dst=100014" TargetMode="External"/><Relationship Id="rId20" Type="http://schemas.openxmlformats.org/officeDocument/2006/relationships/hyperlink" Target="https://login.consultant.ru/link/?req=doc&amp;base=LAW&amp;n=469905&amp;dst=100813" TargetMode="External"/><Relationship Id="rId41" Type="http://schemas.openxmlformats.org/officeDocument/2006/relationships/hyperlink" Target="https://login.consultant.ru/link/?req=doc&amp;base=LAW&amp;n=450760&amp;dst=100046" TargetMode="External"/><Relationship Id="rId54" Type="http://schemas.openxmlformats.org/officeDocument/2006/relationships/hyperlink" Target="https://login.consultant.ru/link/?req=doc&amp;base=LAW&amp;n=474039" TargetMode="External"/><Relationship Id="rId62" Type="http://schemas.openxmlformats.org/officeDocument/2006/relationships/hyperlink" Target="https://login.consultant.ru/link/?req=doc&amp;base=RLAW368&amp;n=178857&amp;dst=100020" TargetMode="External"/><Relationship Id="rId70" Type="http://schemas.openxmlformats.org/officeDocument/2006/relationships/hyperlink" Target="https://login.consultant.ru/link/?req=doc&amp;base=LAW&amp;n=465805&amp;dst=100076" TargetMode="External"/><Relationship Id="rId75" Type="http://schemas.openxmlformats.org/officeDocument/2006/relationships/hyperlink" Target="https://login.consultant.ru/link/?req=doc&amp;base=LAW&amp;n=455731&amp;dst=100113" TargetMode="External"/><Relationship Id="rId83" Type="http://schemas.openxmlformats.org/officeDocument/2006/relationships/hyperlink" Target="https://login.consultant.ru/link/?req=doc&amp;base=RLAW368&amp;n=172664&amp;dst=100032" TargetMode="External"/><Relationship Id="rId1" Type="http://schemas.openxmlformats.org/officeDocument/2006/relationships/styles" Target="styles.xml"/><Relationship Id="rId6" Type="http://schemas.openxmlformats.org/officeDocument/2006/relationships/hyperlink" Target="https://login.consultant.ru/link/?req=doc&amp;base=RLAW368&amp;n=172664&amp;dst=100005" TargetMode="External"/><Relationship Id="rId15" Type="http://schemas.openxmlformats.org/officeDocument/2006/relationships/hyperlink" Target="https://login.consultant.ru/link/?req=doc&amp;base=LAW&amp;n=469905" TargetMode="External"/><Relationship Id="rId23" Type="http://schemas.openxmlformats.org/officeDocument/2006/relationships/hyperlink" Target="https://login.consultant.ru/link/?req=doc&amp;base=LAW&amp;n=469905&amp;dst=100763" TargetMode="External"/><Relationship Id="rId28" Type="http://schemas.openxmlformats.org/officeDocument/2006/relationships/hyperlink" Target="https://login.consultant.ru/link/?req=doc&amp;base=LAW&amp;n=449455" TargetMode="External"/><Relationship Id="rId36" Type="http://schemas.openxmlformats.org/officeDocument/2006/relationships/hyperlink" Target="https://login.consultant.ru/link/?req=doc&amp;base=LAW&amp;n=439180&amp;dst=100154" TargetMode="External"/><Relationship Id="rId49" Type="http://schemas.openxmlformats.org/officeDocument/2006/relationships/hyperlink" Target="https://login.consultant.ru/link/?req=doc&amp;base=LAW&amp;n=435639" TargetMode="External"/><Relationship Id="rId57" Type="http://schemas.openxmlformats.org/officeDocument/2006/relationships/hyperlink" Target="https://login.consultant.ru/link/?req=doc&amp;base=RLAW368&amp;n=140938" TargetMode="External"/><Relationship Id="rId10" Type="http://schemas.openxmlformats.org/officeDocument/2006/relationships/hyperlink" Target="https://login.consultant.ru/link/?req=doc&amp;base=RLAW368&amp;n=178857&amp;dst=100007" TargetMode="External"/><Relationship Id="rId31" Type="http://schemas.openxmlformats.org/officeDocument/2006/relationships/hyperlink" Target="https://login.consultant.ru/link/?req=doc&amp;base=LAW&amp;n=449455&amp;dst=100833" TargetMode="External"/><Relationship Id="rId44" Type="http://schemas.openxmlformats.org/officeDocument/2006/relationships/hyperlink" Target="https://login.consultant.ru/link/?req=doc&amp;base=LAW&amp;n=450760&amp;dst=100055" TargetMode="External"/><Relationship Id="rId52" Type="http://schemas.openxmlformats.org/officeDocument/2006/relationships/hyperlink" Target="https://login.consultant.ru/link/?req=doc&amp;base=RLAW368&amp;n=178857&amp;dst=100015" TargetMode="External"/><Relationship Id="rId60" Type="http://schemas.openxmlformats.org/officeDocument/2006/relationships/hyperlink" Target="https://login.consultant.ru/link/?req=doc&amp;base=RLAW368&amp;n=169867" TargetMode="External"/><Relationship Id="rId65" Type="http://schemas.openxmlformats.org/officeDocument/2006/relationships/hyperlink" Target="https://login.consultant.ru/link/?req=doc&amp;base=LAW&amp;n=124542" TargetMode="External"/><Relationship Id="rId73" Type="http://schemas.openxmlformats.org/officeDocument/2006/relationships/hyperlink" Target="https://login.consultant.ru/link/?req=doc&amp;base=LAW&amp;n=455731" TargetMode="External"/><Relationship Id="rId78" Type="http://schemas.openxmlformats.org/officeDocument/2006/relationships/hyperlink" Target="https://login.consultant.ru/link/?req=doc&amp;base=LAW&amp;n=471848&amp;dst=537" TargetMode="External"/><Relationship Id="rId81" Type="http://schemas.openxmlformats.org/officeDocument/2006/relationships/hyperlink" Target="https://login.consultant.ru/link/?req=doc&amp;base=LAW&amp;n=418111&amp;dst=1001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5914</Words>
  <Characters>33712</Characters>
  <Application>Microsoft Office Word</Application>
  <DocSecurity>0</DocSecurity>
  <Lines>280</Lines>
  <Paragraphs>79</Paragraphs>
  <ScaleCrop>false</ScaleCrop>
  <Company/>
  <LinksUpToDate>false</LinksUpToDate>
  <CharactersWithSpaces>39547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Василенко Александр Андреевич</dc:creator>
  <cp:lastModifiedBy>Василенко Александр Андреевич</cp:lastModifiedBy>
  <cp:revision>1</cp:revision>
  <dcterms:created xsi:type="dcterms:W3CDTF">2024-05-16T06:06:00Z</dcterms:created>
  <dcterms:modified xsi:type="dcterms:W3CDTF">2024-05-16T06:07:00Z</dcterms:modified>
</cp:coreProperties>
</file>