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866EB7">
        <w:rPr>
          <w:b/>
          <w:bCs/>
          <w:lang w:val="ru-RU"/>
        </w:rPr>
        <w:t>4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D04E98">
        <w:rPr>
          <w:b/>
          <w:bCs/>
          <w:lang w:val="ru-RU"/>
        </w:rPr>
        <w:t>6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66EB7">
        <w:rPr>
          <w:sz w:val="28"/>
          <w:szCs w:val="28"/>
        </w:rPr>
        <w:t>4</w:t>
      </w:r>
      <w:r w:rsidR="008C07AC">
        <w:rPr>
          <w:sz w:val="28"/>
          <w:szCs w:val="28"/>
        </w:rPr>
        <w:t xml:space="preserve"> </w:t>
      </w:r>
      <w:r w:rsidR="006220A4">
        <w:rPr>
          <w:sz w:val="28"/>
          <w:szCs w:val="28"/>
        </w:rPr>
        <w:t>квартале</w:t>
      </w:r>
      <w:r w:rsidR="008C07AC">
        <w:rPr>
          <w:sz w:val="28"/>
          <w:szCs w:val="28"/>
        </w:rPr>
        <w:t xml:space="preserve"> 201</w:t>
      </w:r>
      <w:r w:rsidR="00D04E98">
        <w:rPr>
          <w:sz w:val="28"/>
          <w:szCs w:val="28"/>
        </w:rPr>
        <w:t>6</w:t>
      </w:r>
      <w:r w:rsidR="008C07AC">
        <w:rPr>
          <w:sz w:val="28"/>
          <w:szCs w:val="28"/>
        </w:rPr>
        <w:t xml:space="preserve">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866EB7">
        <w:rPr>
          <w:sz w:val="28"/>
          <w:szCs w:val="28"/>
        </w:rPr>
        <w:t>85</w:t>
      </w:r>
      <w:r w:rsidR="00CC5C95">
        <w:rPr>
          <w:sz w:val="28"/>
          <w:szCs w:val="28"/>
        </w:rPr>
        <w:t xml:space="preserve"> обращен</w:t>
      </w:r>
      <w:r w:rsidR="006220A4">
        <w:rPr>
          <w:sz w:val="28"/>
          <w:szCs w:val="28"/>
        </w:rPr>
        <w:t>и</w:t>
      </w:r>
      <w:r w:rsidR="00B014B9">
        <w:rPr>
          <w:sz w:val="28"/>
          <w:szCs w:val="28"/>
        </w:rPr>
        <w:t>й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6D734B" w:rsidRDefault="006D734B" w:rsidP="006D734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866EB7">
        <w:rPr>
          <w:sz w:val="28"/>
          <w:szCs w:val="28"/>
        </w:rPr>
        <w:t>36</w:t>
      </w:r>
      <w:r w:rsidR="00B014B9">
        <w:rPr>
          <w:sz w:val="28"/>
          <w:szCs w:val="28"/>
        </w:rPr>
        <w:t xml:space="preserve"> (</w:t>
      </w:r>
      <w:r w:rsidR="009C5DED">
        <w:rPr>
          <w:sz w:val="28"/>
          <w:szCs w:val="28"/>
        </w:rPr>
        <w:t>42%</w:t>
      </w:r>
      <w:r w:rsidR="00B014B9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866EB7">
        <w:rPr>
          <w:sz w:val="28"/>
          <w:szCs w:val="28"/>
        </w:rPr>
        <w:t>1</w:t>
      </w:r>
      <w:r w:rsidR="009C5DED">
        <w:rPr>
          <w:sz w:val="28"/>
          <w:szCs w:val="28"/>
        </w:rPr>
        <w:t>9</w:t>
      </w:r>
      <w:r>
        <w:rPr>
          <w:sz w:val="28"/>
          <w:szCs w:val="28"/>
        </w:rPr>
        <w:t xml:space="preserve"> (</w:t>
      </w:r>
      <w:r w:rsidR="009C5DED">
        <w:rPr>
          <w:sz w:val="28"/>
          <w:szCs w:val="28"/>
        </w:rPr>
        <w:t>22</w:t>
      </w:r>
      <w:r>
        <w:rPr>
          <w:sz w:val="28"/>
          <w:szCs w:val="28"/>
        </w:rPr>
        <w:t>%);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866EB7">
        <w:rPr>
          <w:sz w:val="28"/>
          <w:szCs w:val="28"/>
        </w:rPr>
        <w:t>1</w:t>
      </w:r>
      <w:r w:rsidR="009C5DED">
        <w:rPr>
          <w:sz w:val="28"/>
          <w:szCs w:val="28"/>
        </w:rPr>
        <w:t>4</w:t>
      </w:r>
      <w:r w:rsidR="00B014B9">
        <w:rPr>
          <w:sz w:val="28"/>
          <w:szCs w:val="28"/>
        </w:rPr>
        <w:t xml:space="preserve"> (</w:t>
      </w:r>
      <w:r w:rsidR="009C5DED">
        <w:rPr>
          <w:sz w:val="28"/>
          <w:szCs w:val="28"/>
        </w:rPr>
        <w:t>17</w:t>
      </w:r>
      <w:r w:rsidR="00B014B9">
        <w:rPr>
          <w:sz w:val="28"/>
          <w:szCs w:val="28"/>
        </w:rPr>
        <w:t>%);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</w:t>
      </w:r>
      <w:r w:rsidR="00B014B9">
        <w:rPr>
          <w:sz w:val="28"/>
          <w:szCs w:val="28"/>
        </w:rPr>
        <w:t xml:space="preserve"> </w:t>
      </w:r>
      <w:r w:rsidR="00866EB7">
        <w:rPr>
          <w:sz w:val="28"/>
          <w:szCs w:val="28"/>
        </w:rPr>
        <w:t>11</w:t>
      </w:r>
      <w:r w:rsidR="00B014B9">
        <w:rPr>
          <w:sz w:val="28"/>
          <w:szCs w:val="28"/>
        </w:rPr>
        <w:t xml:space="preserve"> (</w:t>
      </w:r>
      <w:r w:rsidR="009C5DED">
        <w:rPr>
          <w:sz w:val="28"/>
          <w:szCs w:val="28"/>
        </w:rPr>
        <w:t>13</w:t>
      </w:r>
      <w:r w:rsidR="00B014B9">
        <w:rPr>
          <w:sz w:val="28"/>
          <w:szCs w:val="28"/>
        </w:rPr>
        <w:t>%)</w:t>
      </w:r>
      <w:r w:rsidR="002D5E3D">
        <w:rPr>
          <w:sz w:val="28"/>
          <w:szCs w:val="28"/>
        </w:rPr>
        <w:t>;</w:t>
      </w:r>
    </w:p>
    <w:p w:rsidR="00791D33" w:rsidRDefault="00791D33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прочим вопросам, входящим в компетенцию Министерства – </w:t>
      </w:r>
      <w:r w:rsidR="00866EB7">
        <w:rPr>
          <w:sz w:val="28"/>
          <w:szCs w:val="28"/>
        </w:rPr>
        <w:t>5</w:t>
      </w:r>
      <w:r w:rsidR="00B014B9">
        <w:rPr>
          <w:sz w:val="28"/>
          <w:szCs w:val="28"/>
        </w:rPr>
        <w:t xml:space="preserve"> (</w:t>
      </w:r>
      <w:r w:rsidR="009C5DED">
        <w:rPr>
          <w:sz w:val="28"/>
          <w:szCs w:val="28"/>
        </w:rPr>
        <w:t>6</w:t>
      </w:r>
      <w:r w:rsidR="00B014B9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6D734B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B014B9">
        <w:rPr>
          <w:color w:val="000000"/>
          <w:sz w:val="28"/>
          <w:szCs w:val="28"/>
        </w:rPr>
        <w:t xml:space="preserve">в </w:t>
      </w:r>
      <w:proofErr w:type="gramStart"/>
      <w:r w:rsidR="00866EB7">
        <w:rPr>
          <w:color w:val="000000"/>
          <w:sz w:val="28"/>
          <w:szCs w:val="28"/>
        </w:rPr>
        <w:t>четвертом</w:t>
      </w:r>
      <w:proofErr w:type="gramEnd"/>
      <w:r w:rsidR="006D734B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D04E98">
        <w:rPr>
          <w:color w:val="000000"/>
          <w:sz w:val="28"/>
          <w:szCs w:val="28"/>
        </w:rPr>
        <w:t>6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6D734B">
        <w:rPr>
          <w:color w:val="000000"/>
          <w:sz w:val="28"/>
          <w:szCs w:val="28"/>
        </w:rPr>
        <w:t>потребительског</w:t>
      </w:r>
      <w:r w:rsidR="009556AB">
        <w:rPr>
          <w:color w:val="000000"/>
          <w:sz w:val="28"/>
          <w:szCs w:val="28"/>
        </w:rPr>
        <w:t xml:space="preserve">о рынка и лицензирования, в </w:t>
      </w:r>
      <w:r w:rsidR="00B014B9">
        <w:rPr>
          <w:color w:val="000000"/>
          <w:sz w:val="28"/>
          <w:szCs w:val="28"/>
        </w:rPr>
        <w:t>том</w:t>
      </w:r>
      <w:r w:rsidR="009556AB">
        <w:rPr>
          <w:color w:val="000000"/>
          <w:sz w:val="28"/>
          <w:szCs w:val="28"/>
        </w:rPr>
        <w:t xml:space="preserve"> числе </w:t>
      </w:r>
      <w:r w:rsidR="006D734B">
        <w:rPr>
          <w:color w:val="000000"/>
          <w:sz w:val="28"/>
          <w:szCs w:val="28"/>
        </w:rPr>
        <w:t>вопросы реализации алкогольной продукции с нарушением действующего законодательства</w:t>
      </w:r>
      <w:r w:rsidR="009556AB">
        <w:rPr>
          <w:color w:val="000000"/>
          <w:sz w:val="28"/>
          <w:szCs w:val="28"/>
        </w:rPr>
        <w:t>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актуальными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платы, а также порядок реализации Соглашения о минимальной заработной плате в Пермском крае.</w:t>
      </w:r>
    </w:p>
    <w:p w:rsidR="006220A4" w:rsidRDefault="006220A4" w:rsidP="006220A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D04E98">
        <w:rPr>
          <w:color w:val="000000"/>
          <w:sz w:val="28"/>
          <w:szCs w:val="28"/>
        </w:rPr>
        <w:t>промышленности</w:t>
      </w:r>
      <w:r>
        <w:rPr>
          <w:color w:val="000000"/>
          <w:sz w:val="28"/>
          <w:szCs w:val="28"/>
        </w:rPr>
        <w:t xml:space="preserve"> наиболее частыми являются вопросы </w:t>
      </w:r>
      <w:r w:rsidR="00F72130">
        <w:rPr>
          <w:color w:val="000000"/>
          <w:sz w:val="28"/>
          <w:szCs w:val="28"/>
        </w:rPr>
        <w:t xml:space="preserve">сохранения и </w:t>
      </w:r>
      <w:r w:rsidR="00D04E98">
        <w:rPr>
          <w:color w:val="000000"/>
          <w:sz w:val="28"/>
          <w:szCs w:val="28"/>
        </w:rPr>
        <w:t>развития промышленных предприятий Пермского края</w:t>
      </w:r>
      <w:r>
        <w:rPr>
          <w:color w:val="000000"/>
          <w:sz w:val="28"/>
          <w:szCs w:val="28"/>
        </w:rPr>
        <w:t>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B43" w:rsidRDefault="00B14B43" w:rsidP="004B43D3">
      <w:r>
        <w:separator/>
      </w:r>
    </w:p>
  </w:endnote>
  <w:endnote w:type="continuationSeparator" w:id="0">
    <w:p w:rsidR="00B14B43" w:rsidRDefault="00B14B43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B43" w:rsidRDefault="00B14B43" w:rsidP="004B43D3">
      <w:r>
        <w:separator/>
      </w:r>
    </w:p>
  </w:footnote>
  <w:footnote w:type="continuationSeparator" w:id="0">
    <w:p w:rsidR="00B14B43" w:rsidRDefault="00B14B43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CA04C-169E-491D-AC1D-EB352FE3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Заббарова Наталья Ивановна</dc:creator>
  <cp:lastModifiedBy>Собянина Ирина Борисовна</cp:lastModifiedBy>
  <cp:revision>6</cp:revision>
  <cp:lastPrinted>2015-05-28T11:11:00Z</cp:lastPrinted>
  <dcterms:created xsi:type="dcterms:W3CDTF">2017-01-16T10:51:00Z</dcterms:created>
  <dcterms:modified xsi:type="dcterms:W3CDTF">2017-01-16T11:12:00Z</dcterms:modified>
</cp:coreProperties>
</file>